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A1" w:rsidRPr="00CF136D" w:rsidRDefault="005428A1" w:rsidP="005428A1">
      <w:pPr>
        <w:snapToGrid w:val="0"/>
        <w:spacing w:line="440" w:lineRule="exact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136D">
        <w:rPr>
          <w:rFonts w:ascii="標楷體" w:eastAsia="標楷體" w:hAnsi="標楷體"/>
          <w:b/>
          <w:bCs/>
          <w:sz w:val="36"/>
          <w:szCs w:val="36"/>
        </w:rPr>
        <w:t>國立臺灣師範大學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5428A1" w:rsidRPr="00CF136D" w:rsidRDefault="005428A1" w:rsidP="005428A1">
      <w:pPr>
        <w:snapToGrid w:val="0"/>
        <w:spacing w:line="440" w:lineRule="exact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CF136D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_____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學年度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原住民公費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生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CF136D">
        <w:rPr>
          <w:rFonts w:ascii="標楷體" w:eastAsia="標楷體" w:hAnsi="標楷體" w:hint="eastAsia"/>
          <w:b/>
          <w:sz w:val="36"/>
          <w:szCs w:val="36"/>
        </w:rPr>
        <w:t>部落服務實習</w:t>
      </w:r>
      <w:r w:rsidRPr="00CF136D">
        <w:rPr>
          <w:rFonts w:ascii="標楷體" w:eastAsia="標楷體" w:hAnsi="標楷體"/>
          <w:b/>
          <w:sz w:val="36"/>
          <w:szCs w:val="36"/>
        </w:rPr>
        <w:t>認證表</w:t>
      </w:r>
    </w:p>
    <w:tbl>
      <w:tblPr>
        <w:tblpPr w:leftFromText="180" w:rightFromText="180" w:vertAnchor="text" w:horzAnchor="margin" w:tblpXSpec="center" w:tblpY="182"/>
        <w:tblW w:w="9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3219"/>
        <w:gridCol w:w="1506"/>
        <w:gridCol w:w="3609"/>
      </w:tblGrid>
      <w:tr w:rsidR="005428A1" w:rsidRPr="00CF136D" w:rsidTr="005D5D9B">
        <w:trPr>
          <w:trHeight w:val="581"/>
        </w:trPr>
        <w:tc>
          <w:tcPr>
            <w:tcW w:w="1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8A1" w:rsidRPr="00CF136D" w:rsidTr="005D5D9B">
        <w:trPr>
          <w:cantSplit/>
          <w:trHeight w:val="589"/>
        </w:trPr>
        <w:tc>
          <w:tcPr>
            <w:tcW w:w="1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ind w:leftChars="-242" w:left="-581" w:firstLineChars="242" w:firstLine="67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學系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8A1" w:rsidRPr="00CF136D" w:rsidTr="005D5D9B">
        <w:trPr>
          <w:cantSplit/>
          <w:trHeight w:val="589"/>
        </w:trPr>
        <w:tc>
          <w:tcPr>
            <w:tcW w:w="1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認證期間</w:t>
            </w:r>
          </w:p>
        </w:tc>
        <w:tc>
          <w:tcPr>
            <w:tcW w:w="83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日，計</w:t>
            </w:r>
            <w:r w:rsidRPr="00CF13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proofErr w:type="gramStart"/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（日）</w:t>
            </w:r>
          </w:p>
        </w:tc>
      </w:tr>
    </w:tbl>
    <w:p w:rsidR="005428A1" w:rsidRPr="00CF136D" w:rsidRDefault="005428A1" w:rsidP="005428A1">
      <w:pPr>
        <w:snapToGrid w:val="0"/>
        <w:spacing w:line="400" w:lineRule="exact"/>
        <w:contextualSpacing/>
        <w:rPr>
          <w:rFonts w:ascii="標楷體" w:eastAsia="標楷體" w:hAnsi="標楷體"/>
          <w:color w:val="548DD4"/>
          <w:sz w:val="28"/>
          <w:szCs w:val="28"/>
        </w:rPr>
      </w:pPr>
    </w:p>
    <w:tbl>
      <w:tblPr>
        <w:tblW w:w="97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73"/>
        <w:gridCol w:w="473"/>
        <w:gridCol w:w="491"/>
        <w:gridCol w:w="523"/>
        <w:gridCol w:w="3169"/>
        <w:gridCol w:w="668"/>
        <w:gridCol w:w="1852"/>
        <w:gridCol w:w="2056"/>
      </w:tblGrid>
      <w:tr w:rsidR="005428A1" w:rsidRPr="00CF136D" w:rsidTr="005D5D9B">
        <w:trPr>
          <w:trHeight w:val="745"/>
          <w:jc w:val="center"/>
        </w:trPr>
        <w:tc>
          <w:tcPr>
            <w:tcW w:w="9705" w:type="dxa"/>
            <w:gridSpan w:val="8"/>
            <w:vAlign w:val="center"/>
          </w:tcPr>
          <w:p w:rsidR="005428A1" w:rsidRPr="00CF136D" w:rsidRDefault="005428A1" w:rsidP="005D5D9B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41" w:left="620" w:hangingChars="299" w:hanging="718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Cs w:val="28"/>
              </w:rPr>
              <w:t>說明：</w:t>
            </w:r>
            <w:r w:rsidRPr="00DC0018">
              <w:rPr>
                <w:rFonts w:ascii="標楷體" w:eastAsia="標楷體" w:hAnsi="標楷體"/>
                <w:szCs w:val="28"/>
              </w:rPr>
              <w:t>依照「師資培育公費助學金及分發服務辦法」規定：</w:t>
            </w:r>
            <w:r w:rsidRPr="00DC0018">
              <w:rPr>
                <w:rFonts w:ascii="標楷體" w:eastAsia="標楷體" w:hAnsi="標楷體" w:hint="eastAsia"/>
                <w:szCs w:val="28"/>
              </w:rPr>
              <w:t>原住民</w:t>
            </w:r>
            <w:r w:rsidRPr="00DC0018">
              <w:rPr>
                <w:rFonts w:ascii="標楷體" w:eastAsia="標楷體" w:hAnsi="標楷體"/>
                <w:szCs w:val="28"/>
              </w:rPr>
              <w:t>公費生</w:t>
            </w:r>
            <w:r w:rsidRPr="00DC0018">
              <w:rPr>
                <w:rFonts w:ascii="標楷體" w:eastAsia="標楷體" w:hAnsi="標楷體" w:hint="eastAsia"/>
                <w:szCs w:val="28"/>
              </w:rPr>
              <w:t>畢業前應於部落服務實習達八</w:t>
            </w:r>
            <w:proofErr w:type="gramStart"/>
            <w:r w:rsidRPr="00DC0018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C0018">
              <w:rPr>
                <w:rFonts w:ascii="標楷體" w:eastAsia="標楷體" w:hAnsi="標楷體"/>
                <w:kern w:val="0"/>
                <w:szCs w:val="28"/>
              </w:rPr>
              <w:t>。未依規定者，應終止公費待遇，並喪失接受分發之權利。</w:t>
            </w:r>
          </w:p>
        </w:tc>
      </w:tr>
      <w:tr w:rsidR="005428A1" w:rsidRPr="00CF136D" w:rsidTr="005D5D9B">
        <w:tblPrEx>
          <w:tblCellMar>
            <w:left w:w="28" w:type="dxa"/>
            <w:right w:w="28" w:type="dxa"/>
          </w:tblCellMar>
        </w:tblPrEx>
        <w:trPr>
          <w:trHeight w:val="622"/>
          <w:tblHeader/>
          <w:jc w:val="center"/>
        </w:trPr>
        <w:tc>
          <w:tcPr>
            <w:tcW w:w="5797" w:type="dxa"/>
            <w:gridSpan w:val="6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部落服務實習</w:t>
            </w: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工作說明</w:t>
            </w:r>
          </w:p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【學生填寫說明欄】</w:t>
            </w:r>
          </w:p>
        </w:tc>
        <w:tc>
          <w:tcPr>
            <w:tcW w:w="1852" w:type="dxa"/>
            <w:vMerge w:val="restart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簽章</w:t>
            </w:r>
          </w:p>
        </w:tc>
        <w:tc>
          <w:tcPr>
            <w:tcW w:w="2056" w:type="dxa"/>
            <w:vMerge w:val="restart"/>
            <w:shd w:val="clear" w:color="auto" w:fill="FBE4D5" w:themeFill="accent2" w:themeFillTint="33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師資培育學院</w:t>
            </w:r>
          </w:p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檢核欄</w:t>
            </w:r>
          </w:p>
        </w:tc>
      </w:tr>
      <w:tr w:rsidR="005428A1" w:rsidRPr="00CF136D" w:rsidTr="005D5D9B">
        <w:tblPrEx>
          <w:tblCellMar>
            <w:left w:w="28" w:type="dxa"/>
            <w:right w:w="28" w:type="dxa"/>
          </w:tblCellMar>
        </w:tblPrEx>
        <w:trPr>
          <w:tblHeader/>
          <w:jc w:val="center"/>
        </w:trPr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491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52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時段</w:t>
            </w:r>
          </w:p>
        </w:tc>
        <w:tc>
          <w:tcPr>
            <w:tcW w:w="3169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部落服務實習</w:t>
            </w:r>
            <w:r w:rsidRPr="00CF136D">
              <w:rPr>
                <w:rFonts w:ascii="標楷體" w:eastAsia="標楷體" w:hAnsi="標楷體"/>
                <w:sz w:val="28"/>
                <w:szCs w:val="28"/>
              </w:rPr>
              <w:t>內容說明</w:t>
            </w:r>
          </w:p>
        </w:tc>
        <w:tc>
          <w:tcPr>
            <w:tcW w:w="668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 w:rsidRPr="00CF136D">
              <w:rPr>
                <w:rFonts w:ascii="標楷體" w:eastAsia="標楷體" w:hAnsi="標楷體"/>
                <w:sz w:val="28"/>
                <w:szCs w:val="28"/>
              </w:rPr>
              <w:t>數</w:t>
            </w:r>
          </w:p>
        </w:tc>
        <w:tc>
          <w:tcPr>
            <w:tcW w:w="1852" w:type="dxa"/>
            <w:vMerge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FBE4D5" w:themeFill="accent2" w:themeFillTint="33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8A1" w:rsidRPr="00CF136D" w:rsidTr="005D5D9B">
        <w:tblPrEx>
          <w:tblCellMar>
            <w:left w:w="28" w:type="dxa"/>
            <w:right w:w="28" w:type="dxa"/>
          </w:tblCellMar>
        </w:tblPrEx>
        <w:trPr>
          <w:trHeight w:val="798"/>
          <w:jc w:val="center"/>
        </w:trPr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8A1" w:rsidRPr="00CF136D" w:rsidTr="005D5D9B">
        <w:tblPrEx>
          <w:tblCellMar>
            <w:left w:w="28" w:type="dxa"/>
            <w:right w:w="28" w:type="dxa"/>
          </w:tblCellMar>
        </w:tblPrEx>
        <w:trPr>
          <w:trHeight w:val="798"/>
          <w:jc w:val="center"/>
        </w:trPr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428A1" w:rsidRPr="00CF136D" w:rsidTr="005D5D9B">
        <w:tblPrEx>
          <w:tblCellMar>
            <w:left w:w="28" w:type="dxa"/>
            <w:right w:w="28" w:type="dxa"/>
          </w:tblCellMar>
        </w:tblPrEx>
        <w:trPr>
          <w:trHeight w:val="798"/>
          <w:jc w:val="center"/>
        </w:trPr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8A1" w:rsidRPr="00CF136D" w:rsidTr="005D5D9B">
        <w:tblPrEx>
          <w:tblCellMar>
            <w:left w:w="28" w:type="dxa"/>
            <w:right w:w="28" w:type="dxa"/>
          </w:tblCellMar>
        </w:tblPrEx>
        <w:trPr>
          <w:trHeight w:val="798"/>
          <w:jc w:val="center"/>
        </w:trPr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8A1" w:rsidRPr="00CF136D" w:rsidTr="005D5D9B">
        <w:tblPrEx>
          <w:tblCellMar>
            <w:left w:w="28" w:type="dxa"/>
            <w:right w:w="28" w:type="dxa"/>
          </w:tblCellMar>
        </w:tblPrEx>
        <w:trPr>
          <w:trHeight w:val="798"/>
          <w:jc w:val="center"/>
        </w:trPr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8A1" w:rsidRPr="00CF136D" w:rsidTr="005D5D9B">
        <w:tblPrEx>
          <w:tblCellMar>
            <w:left w:w="28" w:type="dxa"/>
            <w:right w:w="28" w:type="dxa"/>
          </w:tblCellMar>
        </w:tblPrEx>
        <w:trPr>
          <w:trHeight w:val="798"/>
          <w:jc w:val="center"/>
        </w:trPr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8A1" w:rsidRPr="00CF136D" w:rsidTr="005D5D9B">
        <w:tblPrEx>
          <w:tblCellMar>
            <w:left w:w="28" w:type="dxa"/>
            <w:right w:w="28" w:type="dxa"/>
          </w:tblCellMar>
        </w:tblPrEx>
        <w:trPr>
          <w:trHeight w:val="798"/>
          <w:jc w:val="center"/>
        </w:trPr>
        <w:tc>
          <w:tcPr>
            <w:tcW w:w="5129" w:type="dxa"/>
            <w:gridSpan w:val="5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合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計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日　</w:t>
            </w: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數</w:t>
            </w:r>
          </w:p>
        </w:tc>
        <w:tc>
          <w:tcPr>
            <w:tcW w:w="2520" w:type="dxa"/>
            <w:gridSpan w:val="2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日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審核單位：</w:t>
            </w:r>
          </w:p>
          <w:p w:rsidR="005428A1" w:rsidRPr="00CF136D" w:rsidRDefault="005428A1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日期：</w:t>
            </w:r>
          </w:p>
        </w:tc>
      </w:tr>
    </w:tbl>
    <w:p w:rsidR="005428A1" w:rsidRPr="00DC0018" w:rsidRDefault="005428A1" w:rsidP="005428A1">
      <w:pPr>
        <w:snapToGrid w:val="0"/>
        <w:spacing w:line="400" w:lineRule="exact"/>
        <w:ind w:left="992" w:hangingChars="413" w:hanging="992"/>
        <w:contextualSpacing/>
        <w:rPr>
          <w:rFonts w:ascii="標楷體" w:eastAsia="標楷體" w:hAnsi="標楷體"/>
          <w:b/>
          <w:szCs w:val="28"/>
        </w:rPr>
      </w:pPr>
      <w:r w:rsidRPr="00DC0018">
        <w:rPr>
          <w:rFonts w:ascii="標楷體" w:eastAsia="標楷體" w:hAnsi="標楷體"/>
          <w:b/>
          <w:szCs w:val="28"/>
        </w:rPr>
        <w:t>【備註】</w:t>
      </w:r>
      <w:r w:rsidRPr="00DC0018">
        <w:rPr>
          <w:rFonts w:ascii="標楷體" w:eastAsia="標楷體" w:hAnsi="標楷體"/>
          <w:szCs w:val="28"/>
        </w:rPr>
        <w:t>請</w:t>
      </w:r>
      <w:r w:rsidRPr="00DC0018">
        <w:rPr>
          <w:rFonts w:ascii="標楷體" w:eastAsia="標楷體" w:hAnsi="標楷體" w:hint="eastAsia"/>
          <w:szCs w:val="28"/>
        </w:rPr>
        <w:t>原住民公費</w:t>
      </w:r>
      <w:r w:rsidRPr="00DC0018">
        <w:rPr>
          <w:rFonts w:ascii="標楷體" w:eastAsia="標楷體" w:hAnsi="標楷體"/>
          <w:szCs w:val="28"/>
        </w:rPr>
        <w:t>生務必</w:t>
      </w:r>
      <w:r w:rsidRPr="00DC0018">
        <w:rPr>
          <w:rFonts w:ascii="標楷體" w:eastAsia="標楷體" w:hAnsi="標楷體" w:hint="eastAsia"/>
          <w:szCs w:val="28"/>
        </w:rPr>
        <w:t>於每學期開學第一</w:t>
      </w:r>
      <w:proofErr w:type="gramStart"/>
      <w:r w:rsidRPr="00DC0018">
        <w:rPr>
          <w:rFonts w:ascii="標楷體" w:eastAsia="標楷體" w:hAnsi="標楷體" w:hint="eastAsia"/>
          <w:szCs w:val="28"/>
        </w:rPr>
        <w:t>週</w:t>
      </w:r>
      <w:proofErr w:type="gramEnd"/>
      <w:r w:rsidRPr="00DC0018">
        <w:rPr>
          <w:rFonts w:ascii="標楷體" w:eastAsia="標楷體" w:hAnsi="標楷體" w:hint="eastAsia"/>
          <w:szCs w:val="28"/>
        </w:rPr>
        <w:t>，</w:t>
      </w:r>
      <w:proofErr w:type="gramStart"/>
      <w:r w:rsidRPr="00DC0018">
        <w:rPr>
          <w:rFonts w:ascii="標楷體" w:eastAsia="標楷體" w:hAnsi="標楷體"/>
          <w:szCs w:val="28"/>
        </w:rPr>
        <w:t>填列本表</w:t>
      </w:r>
      <w:proofErr w:type="gramEnd"/>
      <w:r w:rsidRPr="00DC0018">
        <w:rPr>
          <w:rFonts w:ascii="標楷體" w:eastAsia="標楷體" w:hAnsi="標楷體"/>
          <w:szCs w:val="28"/>
          <w:u w:val="single"/>
        </w:rPr>
        <w:t>並經</w:t>
      </w:r>
      <w:r w:rsidRPr="00DC0018">
        <w:rPr>
          <w:rFonts w:ascii="標楷體" w:eastAsia="標楷體" w:hAnsi="標楷體" w:hint="eastAsia"/>
          <w:szCs w:val="28"/>
          <w:u w:val="single"/>
        </w:rPr>
        <w:t>服務單位</w:t>
      </w:r>
      <w:r w:rsidRPr="00DC0018">
        <w:rPr>
          <w:rFonts w:ascii="標楷體" w:eastAsia="標楷體" w:hAnsi="標楷體"/>
          <w:szCs w:val="28"/>
          <w:u w:val="single"/>
        </w:rPr>
        <w:t>簽章</w:t>
      </w:r>
      <w:r w:rsidRPr="00DC0018">
        <w:rPr>
          <w:rFonts w:ascii="標楷體" w:eastAsia="標楷體" w:hAnsi="標楷體"/>
          <w:szCs w:val="28"/>
        </w:rPr>
        <w:t>後，檢附＜</w:t>
      </w:r>
      <w:r w:rsidRPr="00DC0018">
        <w:rPr>
          <w:rFonts w:ascii="標楷體" w:eastAsia="標楷體" w:hAnsi="標楷體" w:hint="eastAsia"/>
          <w:szCs w:val="28"/>
        </w:rPr>
        <w:t>部落服務實習省思札記</w:t>
      </w:r>
      <w:r w:rsidRPr="00DC0018">
        <w:rPr>
          <w:rFonts w:ascii="標楷體" w:eastAsia="標楷體" w:hAnsi="標楷體"/>
          <w:szCs w:val="28"/>
        </w:rPr>
        <w:t>＞辦理認證</w:t>
      </w:r>
      <w:r w:rsidRPr="00DC0018">
        <w:rPr>
          <w:rFonts w:ascii="標楷體" w:eastAsia="標楷體" w:hAnsi="標楷體" w:hint="eastAsia"/>
          <w:szCs w:val="28"/>
        </w:rPr>
        <w:t>。</w:t>
      </w:r>
    </w:p>
    <w:p w:rsidR="00E53AC9" w:rsidRPr="005428A1" w:rsidRDefault="00E53AC9" w:rsidP="005428A1">
      <w:bookmarkStart w:id="0" w:name="_GoBack"/>
      <w:bookmarkEnd w:id="0"/>
    </w:p>
    <w:sectPr w:rsidR="00E53AC9" w:rsidRPr="005428A1" w:rsidSect="00CC39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47" w:rsidRDefault="00791E47" w:rsidP="002A581F">
      <w:r>
        <w:separator/>
      </w:r>
    </w:p>
  </w:endnote>
  <w:endnote w:type="continuationSeparator" w:id="0">
    <w:p w:rsidR="00791E47" w:rsidRDefault="00791E47" w:rsidP="002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47" w:rsidRDefault="00791E47" w:rsidP="002A581F">
      <w:r>
        <w:separator/>
      </w:r>
    </w:p>
  </w:footnote>
  <w:footnote w:type="continuationSeparator" w:id="0">
    <w:p w:rsidR="00791E47" w:rsidRDefault="00791E47" w:rsidP="002A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2BB"/>
    <w:multiLevelType w:val="hybridMultilevel"/>
    <w:tmpl w:val="AE8E0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322D5"/>
    <w:multiLevelType w:val="hybridMultilevel"/>
    <w:tmpl w:val="DF1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1273E9"/>
    <w:multiLevelType w:val="hybridMultilevel"/>
    <w:tmpl w:val="E21C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C16AC2"/>
    <w:multiLevelType w:val="hybridMultilevel"/>
    <w:tmpl w:val="E5D2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567D2"/>
    <w:multiLevelType w:val="hybridMultilevel"/>
    <w:tmpl w:val="1BCE2F16"/>
    <w:lvl w:ilvl="0" w:tplc="D2B8872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478CA"/>
    <w:multiLevelType w:val="hybridMultilevel"/>
    <w:tmpl w:val="4A981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964724"/>
    <w:multiLevelType w:val="hybridMultilevel"/>
    <w:tmpl w:val="0794F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23BD5"/>
    <w:multiLevelType w:val="hybridMultilevel"/>
    <w:tmpl w:val="08FCEF18"/>
    <w:lvl w:ilvl="0" w:tplc="2D42C2B8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1CF1051"/>
    <w:multiLevelType w:val="hybridMultilevel"/>
    <w:tmpl w:val="47445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8908FF"/>
    <w:multiLevelType w:val="hybridMultilevel"/>
    <w:tmpl w:val="8AA6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04AB7"/>
    <w:multiLevelType w:val="hybridMultilevel"/>
    <w:tmpl w:val="E45C2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28"/>
    <w:rsid w:val="00001E01"/>
    <w:rsid w:val="00006E43"/>
    <w:rsid w:val="000228AC"/>
    <w:rsid w:val="0002473F"/>
    <w:rsid w:val="00034953"/>
    <w:rsid w:val="000C5D3D"/>
    <w:rsid w:val="000E1ED5"/>
    <w:rsid w:val="000E1FB3"/>
    <w:rsid w:val="000F34B9"/>
    <w:rsid w:val="000F7755"/>
    <w:rsid w:val="001026B7"/>
    <w:rsid w:val="00116E60"/>
    <w:rsid w:val="0013092A"/>
    <w:rsid w:val="00160064"/>
    <w:rsid w:val="00172FF1"/>
    <w:rsid w:val="00197F7B"/>
    <w:rsid w:val="001A36EE"/>
    <w:rsid w:val="001C29C1"/>
    <w:rsid w:val="00214D54"/>
    <w:rsid w:val="00240FE5"/>
    <w:rsid w:val="002458A3"/>
    <w:rsid w:val="00256173"/>
    <w:rsid w:val="00261D42"/>
    <w:rsid w:val="00262621"/>
    <w:rsid w:val="0026334D"/>
    <w:rsid w:val="00265FF5"/>
    <w:rsid w:val="00271CCC"/>
    <w:rsid w:val="00275626"/>
    <w:rsid w:val="00280566"/>
    <w:rsid w:val="00293C21"/>
    <w:rsid w:val="002A581F"/>
    <w:rsid w:val="002E6B54"/>
    <w:rsid w:val="002F43DC"/>
    <w:rsid w:val="003120C5"/>
    <w:rsid w:val="00312700"/>
    <w:rsid w:val="00325DDF"/>
    <w:rsid w:val="00350659"/>
    <w:rsid w:val="00361F31"/>
    <w:rsid w:val="00387E30"/>
    <w:rsid w:val="003E7228"/>
    <w:rsid w:val="00434ECB"/>
    <w:rsid w:val="00437E89"/>
    <w:rsid w:val="004B3C1F"/>
    <w:rsid w:val="004C58CE"/>
    <w:rsid w:val="00505A19"/>
    <w:rsid w:val="00505D57"/>
    <w:rsid w:val="00514CBF"/>
    <w:rsid w:val="005428A1"/>
    <w:rsid w:val="00554520"/>
    <w:rsid w:val="00555C5F"/>
    <w:rsid w:val="005675CC"/>
    <w:rsid w:val="005B6768"/>
    <w:rsid w:val="005D5600"/>
    <w:rsid w:val="005F0588"/>
    <w:rsid w:val="006077D6"/>
    <w:rsid w:val="006264A1"/>
    <w:rsid w:val="0066018D"/>
    <w:rsid w:val="00682348"/>
    <w:rsid w:val="00683155"/>
    <w:rsid w:val="006929B1"/>
    <w:rsid w:val="00693F27"/>
    <w:rsid w:val="006B548A"/>
    <w:rsid w:val="006C1BF7"/>
    <w:rsid w:val="006C4978"/>
    <w:rsid w:val="006D63B6"/>
    <w:rsid w:val="007065A7"/>
    <w:rsid w:val="007171AC"/>
    <w:rsid w:val="00744723"/>
    <w:rsid w:val="00747230"/>
    <w:rsid w:val="007567FA"/>
    <w:rsid w:val="007852E0"/>
    <w:rsid w:val="00787A92"/>
    <w:rsid w:val="00791E47"/>
    <w:rsid w:val="007D7DBB"/>
    <w:rsid w:val="007E7709"/>
    <w:rsid w:val="007F3CBD"/>
    <w:rsid w:val="0080539B"/>
    <w:rsid w:val="00811294"/>
    <w:rsid w:val="00882FD0"/>
    <w:rsid w:val="008E11FA"/>
    <w:rsid w:val="008F0789"/>
    <w:rsid w:val="00910D97"/>
    <w:rsid w:val="00920E34"/>
    <w:rsid w:val="00932204"/>
    <w:rsid w:val="0093256A"/>
    <w:rsid w:val="00935ABE"/>
    <w:rsid w:val="009378A4"/>
    <w:rsid w:val="00977B75"/>
    <w:rsid w:val="00977BFC"/>
    <w:rsid w:val="009834BB"/>
    <w:rsid w:val="00997DD5"/>
    <w:rsid w:val="009A5D21"/>
    <w:rsid w:val="009D30A5"/>
    <w:rsid w:val="00A03534"/>
    <w:rsid w:val="00A13B7C"/>
    <w:rsid w:val="00A33BAF"/>
    <w:rsid w:val="00A661EE"/>
    <w:rsid w:val="00A94877"/>
    <w:rsid w:val="00A96456"/>
    <w:rsid w:val="00AC7471"/>
    <w:rsid w:val="00AD1A67"/>
    <w:rsid w:val="00AD4A48"/>
    <w:rsid w:val="00AD7C2B"/>
    <w:rsid w:val="00AE4A77"/>
    <w:rsid w:val="00AF12D9"/>
    <w:rsid w:val="00AF16F7"/>
    <w:rsid w:val="00B0361A"/>
    <w:rsid w:val="00B1062E"/>
    <w:rsid w:val="00B26B31"/>
    <w:rsid w:val="00B31B6D"/>
    <w:rsid w:val="00B83A26"/>
    <w:rsid w:val="00BA07E5"/>
    <w:rsid w:val="00BB0BAA"/>
    <w:rsid w:val="00C108CB"/>
    <w:rsid w:val="00C12800"/>
    <w:rsid w:val="00C20C5E"/>
    <w:rsid w:val="00C60E42"/>
    <w:rsid w:val="00C6357A"/>
    <w:rsid w:val="00C67C66"/>
    <w:rsid w:val="00C71207"/>
    <w:rsid w:val="00C95348"/>
    <w:rsid w:val="00CC3950"/>
    <w:rsid w:val="00CE2C81"/>
    <w:rsid w:val="00CF136D"/>
    <w:rsid w:val="00D06410"/>
    <w:rsid w:val="00D23345"/>
    <w:rsid w:val="00D94A9A"/>
    <w:rsid w:val="00DB315D"/>
    <w:rsid w:val="00DC0018"/>
    <w:rsid w:val="00DD2CC6"/>
    <w:rsid w:val="00DF490E"/>
    <w:rsid w:val="00E249BB"/>
    <w:rsid w:val="00E4318B"/>
    <w:rsid w:val="00E53AC9"/>
    <w:rsid w:val="00E94816"/>
    <w:rsid w:val="00EC38ED"/>
    <w:rsid w:val="00EE2AE7"/>
    <w:rsid w:val="00EE6902"/>
    <w:rsid w:val="00F426E0"/>
    <w:rsid w:val="00FA0C2A"/>
    <w:rsid w:val="00FB6C3B"/>
    <w:rsid w:val="00FD1D25"/>
    <w:rsid w:val="00FD4F4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FE756"/>
  <w15:chartTrackingRefBased/>
  <w15:docId w15:val="{9094F6FC-AE63-4AD6-B9A9-BD1EA29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8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66"/>
    <w:pPr>
      <w:widowControl w:val="0"/>
      <w:autoSpaceDE w:val="0"/>
      <w:autoSpaceDN w:val="0"/>
      <w:adjustRightInd w:val="0"/>
    </w:pPr>
    <w:rPr>
      <w:rFonts w:ascii="華康特粗楷體i." w:eastAsia="華康特粗楷體i." w:cs="華康特粗楷體i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C49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4978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  <w:style w:type="table" w:styleId="a3">
    <w:name w:val="Table Grid"/>
    <w:basedOn w:val="a1"/>
    <w:rsid w:val="00D0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81F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35ABE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35ABE"/>
  </w:style>
  <w:style w:type="paragraph" w:styleId="aa">
    <w:name w:val="Closing"/>
    <w:basedOn w:val="a"/>
    <w:link w:val="ab"/>
    <w:uiPriority w:val="99"/>
    <w:unhideWhenUsed/>
    <w:rsid w:val="00935ABE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35ABE"/>
  </w:style>
  <w:style w:type="paragraph" w:styleId="ac">
    <w:name w:val="Body Text Indent"/>
    <w:basedOn w:val="a"/>
    <w:link w:val="ad"/>
    <w:rsid w:val="00214D5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214D54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1600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AF1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B31B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A964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2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20C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6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8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3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7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8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12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2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28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2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9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0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3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9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5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6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2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9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8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4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2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23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99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8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10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18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1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9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3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6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3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56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5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1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4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9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4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5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7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09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7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3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4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72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55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3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5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4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5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8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9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71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01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9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1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2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4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1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4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5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4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1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75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971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9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1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8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47533-044A-4D9C-AB63-399A80DE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2024-09-07T03:05:00Z</cp:lastPrinted>
  <dcterms:created xsi:type="dcterms:W3CDTF">2023-09-06T06:13:00Z</dcterms:created>
  <dcterms:modified xsi:type="dcterms:W3CDTF">2024-10-25T01:41:00Z</dcterms:modified>
</cp:coreProperties>
</file>