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D95" w:rsidRDefault="002A7D95" w:rsidP="002A7D95">
      <w:pPr>
        <w:snapToGrid w:val="0"/>
        <w:spacing w:line="440" w:lineRule="exact"/>
        <w:contextualSpacing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CF136D">
        <w:rPr>
          <w:rFonts w:ascii="標楷體" w:eastAsia="標楷體" w:hAnsi="標楷體"/>
          <w:b/>
          <w:bCs/>
          <w:sz w:val="36"/>
          <w:szCs w:val="32"/>
        </w:rPr>
        <w:t>國立臺灣師範大學</w:t>
      </w:r>
      <w:r>
        <w:rPr>
          <w:rFonts w:ascii="標楷體" w:eastAsia="標楷體" w:hAnsi="標楷體" w:hint="eastAsia"/>
          <w:b/>
          <w:bCs/>
          <w:sz w:val="36"/>
          <w:szCs w:val="32"/>
        </w:rPr>
        <w:t xml:space="preserve"> </w:t>
      </w:r>
    </w:p>
    <w:p w:rsidR="002A7D95" w:rsidRDefault="002A7D95" w:rsidP="002A7D95">
      <w:pPr>
        <w:snapToGrid w:val="0"/>
        <w:spacing w:line="440" w:lineRule="exact"/>
        <w:contextualSpacing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CF136D">
        <w:rPr>
          <w:rFonts w:ascii="標楷體" w:eastAsia="標楷體" w:hAnsi="標楷體" w:hint="eastAsia"/>
          <w:b/>
          <w:bCs/>
          <w:sz w:val="36"/>
          <w:szCs w:val="32"/>
        </w:rPr>
        <w:t>_____</w:t>
      </w:r>
      <w:r>
        <w:rPr>
          <w:rFonts w:ascii="標楷體" w:eastAsia="標楷體" w:hAnsi="標楷體" w:hint="eastAsia"/>
          <w:b/>
          <w:bCs/>
          <w:sz w:val="36"/>
          <w:szCs w:val="32"/>
        </w:rPr>
        <w:t xml:space="preserve"> </w:t>
      </w:r>
      <w:r w:rsidRPr="00CF136D">
        <w:rPr>
          <w:rFonts w:ascii="標楷體" w:eastAsia="標楷體" w:hAnsi="標楷體"/>
          <w:b/>
          <w:bCs/>
          <w:sz w:val="36"/>
          <w:szCs w:val="32"/>
        </w:rPr>
        <w:t>學年度</w:t>
      </w:r>
      <w:r w:rsidRPr="00CF136D">
        <w:rPr>
          <w:rFonts w:ascii="標楷體" w:eastAsia="標楷體" w:hAnsi="標楷體" w:hint="eastAsia"/>
          <w:b/>
          <w:bCs/>
          <w:sz w:val="36"/>
          <w:szCs w:val="32"/>
        </w:rPr>
        <w:t>公費</w:t>
      </w:r>
      <w:r w:rsidRPr="00CF136D">
        <w:rPr>
          <w:rFonts w:ascii="標楷體" w:eastAsia="標楷體" w:hAnsi="標楷體"/>
          <w:b/>
          <w:bCs/>
          <w:sz w:val="36"/>
          <w:szCs w:val="32"/>
        </w:rPr>
        <w:t>生</w:t>
      </w:r>
      <w:r>
        <w:rPr>
          <w:rFonts w:ascii="標楷體" w:eastAsia="標楷體" w:hAnsi="標楷體" w:hint="eastAsia"/>
          <w:b/>
          <w:bCs/>
          <w:sz w:val="36"/>
          <w:szCs w:val="32"/>
        </w:rPr>
        <w:t xml:space="preserve"> </w:t>
      </w:r>
      <w:r w:rsidRPr="00787A92">
        <w:rPr>
          <w:rFonts w:ascii="標楷體" w:eastAsia="標楷體" w:hAnsi="標楷體"/>
          <w:b/>
          <w:bCs/>
          <w:sz w:val="36"/>
          <w:szCs w:val="32"/>
        </w:rPr>
        <w:t>學業</w:t>
      </w:r>
      <w:r w:rsidRPr="00787A92">
        <w:rPr>
          <w:rFonts w:ascii="標楷體" w:eastAsia="標楷體" w:hAnsi="標楷體" w:hint="eastAsia"/>
          <w:b/>
          <w:bCs/>
          <w:sz w:val="36"/>
          <w:szCs w:val="32"/>
        </w:rPr>
        <w:t>、</w:t>
      </w:r>
      <w:r w:rsidRPr="00787A92">
        <w:rPr>
          <w:rFonts w:ascii="標楷體" w:eastAsia="標楷體" w:hAnsi="標楷體"/>
          <w:b/>
          <w:bCs/>
          <w:sz w:val="36"/>
          <w:szCs w:val="32"/>
        </w:rPr>
        <w:t>操行成績及記過處分檢核表</w:t>
      </w:r>
    </w:p>
    <w:p w:rsidR="002A7D95" w:rsidRPr="00DC0018" w:rsidRDefault="002A7D95" w:rsidP="002A7D95">
      <w:pPr>
        <w:snapToGrid w:val="0"/>
        <w:spacing w:line="400" w:lineRule="exact"/>
        <w:contextualSpacing/>
        <w:jc w:val="center"/>
        <w:rPr>
          <w:rFonts w:ascii="標楷體" w:eastAsia="標楷體" w:hAnsi="標楷體"/>
          <w:b/>
          <w:bCs/>
          <w:color w:val="0000FF"/>
          <w:sz w:val="14"/>
          <w:szCs w:val="32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3650"/>
        <w:gridCol w:w="1417"/>
        <w:gridCol w:w="1055"/>
        <w:gridCol w:w="2473"/>
      </w:tblGrid>
      <w:tr w:rsidR="002A7D95" w:rsidRPr="00787A92" w:rsidTr="005D5D9B">
        <w:trPr>
          <w:trHeight w:val="567"/>
          <w:jc w:val="center"/>
        </w:trPr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D95" w:rsidRPr="00787A92" w:rsidRDefault="002A7D95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7A92"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D95" w:rsidRPr="00787A92" w:rsidRDefault="002A7D95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A7D95" w:rsidRPr="00787A92" w:rsidRDefault="002A7D95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A7D95" w:rsidRPr="00787A92" w:rsidRDefault="002A7D95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2A7D95" w:rsidRPr="00787A92" w:rsidTr="005D5D9B">
        <w:trPr>
          <w:trHeight w:val="567"/>
          <w:jc w:val="center"/>
        </w:trPr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D95" w:rsidRPr="00787A92" w:rsidRDefault="002A7D95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7A92">
              <w:rPr>
                <w:rFonts w:ascii="標楷體" w:eastAsia="標楷體" w:hAnsi="標楷體"/>
                <w:b/>
                <w:sz w:val="28"/>
                <w:szCs w:val="28"/>
              </w:rPr>
              <w:t>學號</w:t>
            </w:r>
          </w:p>
        </w:tc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D95" w:rsidRPr="00787A92" w:rsidRDefault="002A7D95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D95" w:rsidRPr="00787A92" w:rsidRDefault="002A7D95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A92">
              <w:rPr>
                <w:rFonts w:ascii="標楷體" w:eastAsia="標楷體" w:hAnsi="標楷體"/>
                <w:b/>
                <w:sz w:val="28"/>
                <w:szCs w:val="28"/>
              </w:rPr>
              <w:t>學系</w:t>
            </w:r>
          </w:p>
        </w:tc>
        <w:tc>
          <w:tcPr>
            <w:tcW w:w="3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D95" w:rsidRPr="00787A92" w:rsidRDefault="002A7D95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A7D95" w:rsidRPr="00787A92" w:rsidTr="005D5D9B">
        <w:trPr>
          <w:trHeight w:val="285"/>
          <w:jc w:val="center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D95" w:rsidRPr="00787A92" w:rsidRDefault="002A7D95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7A92">
              <w:rPr>
                <w:rFonts w:ascii="標楷體" w:eastAsia="標楷體" w:hAnsi="標楷體" w:hint="eastAsia"/>
                <w:b/>
                <w:sz w:val="28"/>
                <w:szCs w:val="28"/>
              </w:rPr>
              <w:t>身分</w:t>
            </w:r>
          </w:p>
        </w:tc>
        <w:tc>
          <w:tcPr>
            <w:tcW w:w="365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D95" w:rsidRPr="00787A92" w:rsidRDefault="002A7D95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7A92">
              <w:rPr>
                <w:rFonts w:ascii="標楷體" w:eastAsia="標楷體" w:hAnsi="標楷體" w:hint="eastAsia"/>
                <w:b/>
                <w:sz w:val="28"/>
                <w:szCs w:val="28"/>
              </w:rPr>
              <w:t>□甲案公費生</w:t>
            </w:r>
          </w:p>
        </w:tc>
        <w:tc>
          <w:tcPr>
            <w:tcW w:w="247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D95" w:rsidRPr="00787A92" w:rsidRDefault="002A7D95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7A92">
              <w:rPr>
                <w:rFonts w:ascii="標楷體" w:eastAsia="標楷體" w:hAnsi="標楷體" w:hint="eastAsia"/>
                <w:b/>
                <w:sz w:val="28"/>
                <w:szCs w:val="28"/>
              </w:rPr>
              <w:t>□一般生</w:t>
            </w:r>
          </w:p>
        </w:tc>
        <w:tc>
          <w:tcPr>
            <w:tcW w:w="24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D95" w:rsidRPr="00787A92" w:rsidRDefault="002A7D95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7A92">
              <w:rPr>
                <w:rFonts w:ascii="標楷體" w:eastAsia="標楷體" w:hAnsi="標楷體" w:hint="eastAsia"/>
                <w:b/>
                <w:sz w:val="28"/>
                <w:szCs w:val="28"/>
              </w:rPr>
              <w:t>□原住民</w:t>
            </w:r>
          </w:p>
        </w:tc>
      </w:tr>
      <w:tr w:rsidR="002A7D95" w:rsidRPr="00787A92" w:rsidTr="005D5D9B">
        <w:trPr>
          <w:trHeight w:val="285"/>
          <w:jc w:val="center"/>
        </w:trPr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D95" w:rsidRPr="00787A92" w:rsidRDefault="002A7D95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D95" w:rsidRPr="00787A92" w:rsidRDefault="002A7D95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D95" w:rsidRPr="00787A92" w:rsidRDefault="002A7D95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7A92">
              <w:rPr>
                <w:rFonts w:ascii="標楷體" w:eastAsia="標楷體" w:hAnsi="標楷體" w:hint="eastAsia"/>
                <w:b/>
                <w:sz w:val="28"/>
                <w:szCs w:val="28"/>
              </w:rPr>
              <w:t>□原住民</w:t>
            </w:r>
            <w:r w:rsidRPr="00787A92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保送生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D95" w:rsidRPr="00787A92" w:rsidRDefault="002A7D95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7A92">
              <w:rPr>
                <w:rFonts w:ascii="標楷體" w:eastAsia="標楷體" w:hAnsi="標楷體" w:hint="eastAsia"/>
                <w:b/>
                <w:sz w:val="28"/>
                <w:szCs w:val="28"/>
              </w:rPr>
              <w:t>□離島</w:t>
            </w:r>
            <w:r w:rsidRPr="00787A92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保送生</w:t>
            </w:r>
          </w:p>
        </w:tc>
      </w:tr>
      <w:tr w:rsidR="002A7D95" w:rsidRPr="00787A92" w:rsidTr="005D5D9B">
        <w:trPr>
          <w:trHeight w:val="347"/>
          <w:jc w:val="center"/>
        </w:trPr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D95" w:rsidRPr="00787A92" w:rsidRDefault="002A7D95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bCs/>
                <w:color w:val="0000FF"/>
                <w:sz w:val="28"/>
                <w:szCs w:val="36"/>
              </w:rPr>
            </w:pPr>
          </w:p>
        </w:tc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7D95" w:rsidRPr="00787A92" w:rsidRDefault="002A7D95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bCs/>
                <w:color w:val="0000FF"/>
                <w:sz w:val="28"/>
                <w:szCs w:val="36"/>
              </w:rPr>
            </w:pPr>
            <w:r w:rsidRPr="00787A92">
              <w:rPr>
                <w:rFonts w:ascii="標楷體" w:eastAsia="標楷體" w:hAnsi="標楷體" w:hint="eastAsia"/>
                <w:b/>
                <w:sz w:val="28"/>
                <w:szCs w:val="28"/>
              </w:rPr>
              <w:t>□乙案公費生</w:t>
            </w:r>
          </w:p>
        </w:tc>
        <w:tc>
          <w:tcPr>
            <w:tcW w:w="494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D95" w:rsidRPr="00787A92" w:rsidRDefault="002A7D95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b/>
                <w:bCs/>
                <w:color w:val="0000FF"/>
                <w:sz w:val="28"/>
                <w:szCs w:val="36"/>
              </w:rPr>
            </w:pPr>
            <w:r w:rsidRPr="00787A92">
              <w:rPr>
                <w:rFonts w:ascii="標楷體" w:eastAsia="標楷體" w:hAnsi="標楷體" w:hint="eastAsia"/>
                <w:b/>
                <w:sz w:val="28"/>
                <w:szCs w:val="28"/>
              </w:rPr>
              <w:t>□一般生  □原住民</w:t>
            </w:r>
          </w:p>
        </w:tc>
      </w:tr>
    </w:tbl>
    <w:p w:rsidR="002A7D95" w:rsidRPr="00CF136D" w:rsidRDefault="002A7D95" w:rsidP="002A7D95">
      <w:pPr>
        <w:snapToGrid w:val="0"/>
        <w:spacing w:beforeLines="50" w:before="180" w:line="400" w:lineRule="exact"/>
        <w:contextualSpacing/>
        <w:jc w:val="center"/>
        <w:rPr>
          <w:rFonts w:ascii="標楷體" w:eastAsia="標楷體" w:hAnsi="標楷體"/>
          <w:color w:val="548DD4"/>
          <w:sz w:val="28"/>
          <w:szCs w:val="32"/>
        </w:rPr>
      </w:pPr>
      <w:r w:rsidRPr="00CF136D">
        <w:rPr>
          <w:rFonts w:ascii="標楷體" w:eastAsia="標楷體" w:hAnsi="標楷體"/>
          <w:b/>
          <w:sz w:val="28"/>
          <w:szCs w:val="32"/>
        </w:rPr>
        <w:t>學期別：</w:t>
      </w:r>
      <w:r w:rsidRPr="00CF136D">
        <w:rPr>
          <w:rFonts w:ascii="標楷體" w:eastAsia="標楷體" w:hAnsi="標楷體"/>
          <w:b/>
          <w:sz w:val="28"/>
          <w:szCs w:val="32"/>
          <w:u w:val="single"/>
        </w:rPr>
        <w:t xml:space="preserve">        </w:t>
      </w:r>
      <w:proofErr w:type="gramStart"/>
      <w:r w:rsidRPr="00CF136D">
        <w:rPr>
          <w:rFonts w:ascii="標楷體" w:eastAsia="標楷體" w:hAnsi="標楷體"/>
          <w:b/>
          <w:sz w:val="28"/>
          <w:szCs w:val="32"/>
        </w:rPr>
        <w:t>學年度第</w:t>
      </w:r>
      <w:proofErr w:type="gramEnd"/>
      <w:r w:rsidRPr="00CF136D">
        <w:rPr>
          <w:rFonts w:ascii="標楷體" w:eastAsia="標楷體" w:hAnsi="標楷體"/>
          <w:b/>
          <w:sz w:val="28"/>
          <w:szCs w:val="32"/>
          <w:u w:val="single"/>
        </w:rPr>
        <w:t xml:space="preserve">        </w:t>
      </w:r>
      <w:r w:rsidRPr="00CF136D">
        <w:rPr>
          <w:rFonts w:ascii="標楷體" w:eastAsia="標楷體" w:hAnsi="標楷體"/>
          <w:b/>
          <w:sz w:val="28"/>
          <w:szCs w:val="32"/>
        </w:rPr>
        <w:t>學期</w:t>
      </w:r>
    </w:p>
    <w:tbl>
      <w:tblPr>
        <w:tblpPr w:leftFromText="180" w:rightFromText="180" w:vertAnchor="text" w:horzAnchor="margin" w:tblpXSpec="center" w:tblpY="182"/>
        <w:tblW w:w="99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9"/>
        <w:gridCol w:w="2063"/>
        <w:gridCol w:w="570"/>
        <w:gridCol w:w="1305"/>
        <w:gridCol w:w="3480"/>
        <w:gridCol w:w="1200"/>
      </w:tblGrid>
      <w:tr w:rsidR="002A7D95" w:rsidRPr="00CF136D" w:rsidTr="005D5D9B">
        <w:trPr>
          <w:cantSplit/>
          <w:trHeight w:val="1643"/>
        </w:trPr>
        <w:tc>
          <w:tcPr>
            <w:tcW w:w="9957" w:type="dxa"/>
            <w:gridSpan w:val="6"/>
            <w:tcMar>
              <w:left w:w="57" w:type="dxa"/>
              <w:right w:w="57" w:type="dxa"/>
            </w:tcMar>
            <w:vAlign w:val="center"/>
          </w:tcPr>
          <w:p w:rsidR="002A7D95" w:rsidRPr="00265FF5" w:rsidRDefault="002A7D95" w:rsidP="005D5D9B">
            <w:pPr>
              <w:snapToGrid w:val="0"/>
              <w:ind w:left="1158" w:hangingChars="482" w:hanging="1158"/>
              <w:contextualSpacing/>
              <w:rPr>
                <w:rFonts w:ascii="標楷體" w:eastAsia="標楷體" w:hAnsi="標楷體"/>
                <w:szCs w:val="26"/>
              </w:rPr>
            </w:pPr>
            <w:r w:rsidRPr="00265FF5">
              <w:rPr>
                <w:rFonts w:ascii="標楷體" w:eastAsia="標楷體" w:hAnsi="標楷體"/>
                <w:b/>
                <w:szCs w:val="26"/>
              </w:rPr>
              <w:t>說明：</w:t>
            </w:r>
            <w:r w:rsidRPr="00265FF5">
              <w:rPr>
                <w:rFonts w:ascii="標楷體" w:eastAsia="標楷體" w:hAnsi="標楷體" w:hint="eastAsia"/>
                <w:szCs w:val="26"/>
              </w:rPr>
              <w:t>依照「師資培育公費助學金及分發服務辦法」規定：</w:t>
            </w:r>
          </w:p>
          <w:p w:rsidR="002A7D95" w:rsidRPr="00265FF5" w:rsidRDefault="002A7D95" w:rsidP="005D5D9B">
            <w:pPr>
              <w:snapToGrid w:val="0"/>
              <w:ind w:left="523" w:hangingChars="218" w:hanging="523"/>
              <w:contextualSpacing/>
              <w:rPr>
                <w:rFonts w:ascii="標楷體" w:eastAsia="標楷體" w:hAnsi="標楷體"/>
                <w:szCs w:val="26"/>
              </w:rPr>
            </w:pPr>
            <w:r w:rsidRPr="00265FF5">
              <w:rPr>
                <w:rFonts w:ascii="標楷體" w:eastAsia="標楷體" w:hAnsi="標楷體"/>
                <w:szCs w:val="26"/>
              </w:rPr>
              <w:t>一、</w:t>
            </w:r>
            <w:r w:rsidRPr="00265FF5">
              <w:rPr>
                <w:rFonts w:ascii="標楷體" w:eastAsia="標楷體" w:hAnsi="標楷體"/>
                <w:szCs w:val="26"/>
              </w:rPr>
              <w:tab/>
            </w:r>
            <w:r w:rsidRPr="00265FF5">
              <w:rPr>
                <w:rFonts w:ascii="標楷體" w:eastAsia="標楷體" w:hAnsi="標楷體"/>
                <w:szCs w:val="26"/>
                <w:u w:val="single"/>
              </w:rPr>
              <w:t>學業總平均成績</w:t>
            </w:r>
            <w:r w:rsidRPr="00265FF5">
              <w:rPr>
                <w:rFonts w:ascii="標楷體" w:eastAsia="標楷體" w:hAnsi="標楷體" w:hint="eastAsia"/>
                <w:szCs w:val="26"/>
              </w:rPr>
              <w:t>，</w:t>
            </w:r>
            <w:r w:rsidRPr="00265FF5">
              <w:rPr>
                <w:rFonts w:ascii="標楷體" w:eastAsia="標楷體" w:hAnsi="標楷體"/>
                <w:szCs w:val="26"/>
              </w:rPr>
              <w:t>連續</w:t>
            </w:r>
            <w:r w:rsidRPr="00265FF5">
              <w:rPr>
                <w:rFonts w:ascii="標楷體" w:eastAsia="標楷體" w:hAnsi="標楷體" w:hint="eastAsia"/>
                <w:szCs w:val="26"/>
              </w:rPr>
              <w:t>二</w:t>
            </w:r>
            <w:r w:rsidRPr="00265FF5">
              <w:rPr>
                <w:rFonts w:ascii="標楷體" w:eastAsia="標楷體" w:hAnsi="標楷體"/>
                <w:szCs w:val="26"/>
              </w:rPr>
              <w:t>學期</w:t>
            </w:r>
            <w:r w:rsidRPr="00265FF5">
              <w:rPr>
                <w:rFonts w:ascii="標楷體" w:eastAsia="標楷體" w:hAnsi="標楷體"/>
                <w:szCs w:val="26"/>
                <w:u w:val="single"/>
              </w:rPr>
              <w:t>未達班</w:t>
            </w:r>
            <w:r w:rsidRPr="00265FF5">
              <w:rPr>
                <w:rFonts w:ascii="標楷體" w:eastAsia="標楷體" w:hAnsi="標楷體" w:hint="eastAsia"/>
                <w:szCs w:val="26"/>
                <w:u w:val="single"/>
              </w:rPr>
              <w:t>級排名</w:t>
            </w:r>
            <w:r w:rsidRPr="00265FF5">
              <w:rPr>
                <w:rFonts w:ascii="標楷體" w:eastAsia="標楷體" w:hAnsi="標楷體"/>
                <w:szCs w:val="26"/>
                <w:u w:val="single"/>
              </w:rPr>
              <w:t>前30%</w:t>
            </w:r>
            <w:r w:rsidRPr="00265FF5">
              <w:rPr>
                <w:rFonts w:ascii="標楷體" w:eastAsia="標楷體" w:hAnsi="標楷體"/>
                <w:szCs w:val="26"/>
              </w:rPr>
              <w:t>者，</w:t>
            </w:r>
            <w:r w:rsidRPr="00265FF5">
              <w:rPr>
                <w:rFonts w:ascii="標楷體" w:eastAsia="標楷體" w:hAnsi="標楷體" w:hint="eastAsia"/>
                <w:szCs w:val="26"/>
              </w:rPr>
              <w:t>應終止公費待遇，並喪失接受分發之權利。</w:t>
            </w:r>
            <w:r w:rsidRPr="00265FF5">
              <w:rPr>
                <w:rFonts w:ascii="標楷體" w:eastAsia="標楷體" w:hAnsi="標楷體"/>
                <w:szCs w:val="26"/>
              </w:rPr>
              <w:t>但成績</w:t>
            </w:r>
            <w:r w:rsidRPr="00265FF5">
              <w:rPr>
                <w:rFonts w:ascii="標楷體" w:eastAsia="標楷體" w:hAnsi="標楷體"/>
                <w:szCs w:val="26"/>
                <w:u w:val="single"/>
              </w:rPr>
              <w:t>達80分以上者，不在此限</w:t>
            </w:r>
            <w:r w:rsidRPr="00265FF5">
              <w:rPr>
                <w:rFonts w:ascii="標楷體" w:eastAsia="標楷體" w:hAnsi="標楷體"/>
                <w:szCs w:val="26"/>
              </w:rPr>
              <w:t>。</w:t>
            </w:r>
          </w:p>
          <w:p w:rsidR="002A7D95" w:rsidRPr="00265FF5" w:rsidRDefault="002A7D95" w:rsidP="005D5D9B">
            <w:pPr>
              <w:snapToGrid w:val="0"/>
              <w:ind w:left="523" w:hangingChars="218" w:hanging="523"/>
              <w:contextualSpacing/>
              <w:rPr>
                <w:rFonts w:ascii="標楷體" w:eastAsia="標楷體" w:hAnsi="標楷體"/>
                <w:szCs w:val="26"/>
              </w:rPr>
            </w:pPr>
            <w:r w:rsidRPr="00265FF5">
              <w:rPr>
                <w:rFonts w:ascii="標楷體" w:eastAsia="標楷體" w:hAnsi="標楷體"/>
                <w:szCs w:val="26"/>
              </w:rPr>
              <w:t>二、</w:t>
            </w:r>
            <w:r w:rsidRPr="00265FF5">
              <w:rPr>
                <w:rFonts w:ascii="標楷體" w:eastAsia="標楷體" w:hAnsi="標楷體"/>
                <w:szCs w:val="26"/>
              </w:rPr>
              <w:tab/>
            </w:r>
            <w:r w:rsidRPr="00265FF5">
              <w:rPr>
                <w:rFonts w:ascii="標楷體" w:eastAsia="標楷體" w:hAnsi="標楷體" w:hint="eastAsia"/>
                <w:szCs w:val="26"/>
                <w:u w:val="single"/>
              </w:rPr>
              <w:t>曾受申誡處分3次以上或</w:t>
            </w:r>
            <w:r w:rsidRPr="00265FF5">
              <w:rPr>
                <w:rFonts w:ascii="標楷體" w:eastAsia="標楷體" w:hAnsi="標楷體"/>
                <w:szCs w:val="26"/>
                <w:u w:val="single"/>
              </w:rPr>
              <w:t>記過以上處分</w:t>
            </w:r>
            <w:r w:rsidRPr="00265FF5">
              <w:rPr>
                <w:rFonts w:ascii="標楷體" w:eastAsia="標楷體" w:hAnsi="標楷體"/>
                <w:szCs w:val="26"/>
              </w:rPr>
              <w:t>者，</w:t>
            </w:r>
            <w:r w:rsidRPr="00265FF5">
              <w:rPr>
                <w:rFonts w:ascii="標楷體" w:eastAsia="標楷體" w:hAnsi="標楷體" w:hint="eastAsia"/>
                <w:szCs w:val="26"/>
              </w:rPr>
              <w:t>應終止公費待遇，並喪失接受分發之權利。</w:t>
            </w:r>
          </w:p>
          <w:p w:rsidR="002A7D95" w:rsidRPr="00C6357A" w:rsidRDefault="002A7D95" w:rsidP="005D5D9B">
            <w:pPr>
              <w:snapToGrid w:val="0"/>
              <w:ind w:left="523" w:hangingChars="218" w:hanging="523"/>
              <w:contextualSpacing/>
              <w:rPr>
                <w:rFonts w:ascii="標楷體" w:eastAsia="標楷體" w:hAnsi="標楷體"/>
                <w:szCs w:val="26"/>
              </w:rPr>
            </w:pPr>
            <w:r w:rsidRPr="00265FF5">
              <w:rPr>
                <w:rFonts w:ascii="標楷體" w:eastAsia="標楷體" w:hAnsi="標楷體" w:hint="eastAsia"/>
                <w:szCs w:val="26"/>
              </w:rPr>
              <w:t>三、</w:t>
            </w:r>
            <w:r w:rsidRPr="00265FF5">
              <w:rPr>
                <w:rFonts w:ascii="標楷體" w:eastAsia="標楷體" w:hAnsi="標楷體"/>
                <w:szCs w:val="26"/>
              </w:rPr>
              <w:tab/>
            </w:r>
            <w:r>
              <w:rPr>
                <w:rFonts w:ascii="標楷體" w:eastAsia="標楷體" w:hAnsi="標楷體" w:hint="eastAsia"/>
                <w:szCs w:val="26"/>
              </w:rPr>
              <w:t>依師資培育公費助學金及分發服務辦法規定，</w:t>
            </w:r>
            <w:r w:rsidRPr="00265FF5">
              <w:rPr>
                <w:rFonts w:ascii="標楷體" w:eastAsia="標楷體" w:hAnsi="標楷體" w:hint="eastAsia"/>
                <w:szCs w:val="26"/>
              </w:rPr>
              <w:t>每學期修習教育專業課程或專門課程學分數</w:t>
            </w:r>
            <w:r w:rsidRPr="00C6357A">
              <w:rPr>
                <w:rFonts w:ascii="標楷體" w:eastAsia="標楷體" w:hAnsi="標楷體" w:hint="eastAsia"/>
                <w:szCs w:val="26"/>
                <w:u w:val="single"/>
              </w:rPr>
              <w:t>至少2學分</w:t>
            </w:r>
            <w:r w:rsidRPr="00265FF5">
              <w:rPr>
                <w:rFonts w:ascii="標楷體" w:eastAsia="標楷體" w:hAnsi="標楷體" w:hint="eastAsia"/>
                <w:szCs w:val="26"/>
              </w:rPr>
              <w:t>；</w:t>
            </w:r>
            <w:r w:rsidRPr="00C6357A">
              <w:rPr>
                <w:rFonts w:ascii="標楷體" w:eastAsia="標楷體" w:hAnsi="標楷體" w:hint="eastAsia"/>
                <w:szCs w:val="26"/>
              </w:rPr>
              <w:t>公費受領期間應修習教育專業課程或專門課程</w:t>
            </w:r>
            <w:r w:rsidRPr="00C6357A">
              <w:rPr>
                <w:rFonts w:ascii="標楷體" w:eastAsia="標楷體" w:hAnsi="標楷體" w:hint="eastAsia"/>
                <w:szCs w:val="26"/>
                <w:u w:val="single"/>
              </w:rPr>
              <w:t>至少24學分</w:t>
            </w:r>
            <w:r w:rsidRPr="00C6357A">
              <w:rPr>
                <w:rFonts w:ascii="標楷體" w:eastAsia="標楷體" w:hAnsi="標楷體" w:hint="eastAsia"/>
                <w:szCs w:val="26"/>
              </w:rPr>
              <w:t>；</w:t>
            </w:r>
            <w:proofErr w:type="gramStart"/>
            <w:r w:rsidRPr="00C6357A">
              <w:rPr>
                <w:rFonts w:ascii="標楷體" w:eastAsia="標楷體" w:hAnsi="標楷體" w:hint="eastAsia"/>
                <w:szCs w:val="26"/>
              </w:rPr>
              <w:t>抵免或重複</w:t>
            </w:r>
            <w:proofErr w:type="gramEnd"/>
            <w:r w:rsidRPr="00C6357A">
              <w:rPr>
                <w:rFonts w:ascii="標楷體" w:eastAsia="標楷體" w:hAnsi="標楷體" w:hint="eastAsia"/>
                <w:szCs w:val="26"/>
              </w:rPr>
              <w:t>修習課程，不得予以計入</w:t>
            </w:r>
            <w:r>
              <w:rPr>
                <w:rFonts w:ascii="標楷體" w:eastAsia="標楷體" w:hAnsi="標楷體" w:hint="eastAsia"/>
                <w:szCs w:val="26"/>
              </w:rPr>
              <w:t>。</w:t>
            </w:r>
          </w:p>
        </w:tc>
      </w:tr>
      <w:tr w:rsidR="002A7D95" w:rsidRPr="00CF136D" w:rsidTr="005D5D9B">
        <w:trPr>
          <w:cantSplit/>
          <w:trHeight w:val="503"/>
        </w:trPr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 w:rsidR="002A7D95" w:rsidRPr="00787A92" w:rsidRDefault="002A7D95" w:rsidP="005D5D9B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7A92">
              <w:rPr>
                <w:rFonts w:ascii="標楷體" w:eastAsia="標楷體" w:hAnsi="標楷體"/>
                <w:b/>
                <w:sz w:val="28"/>
                <w:szCs w:val="28"/>
              </w:rPr>
              <w:t>檢核項目</w:t>
            </w:r>
          </w:p>
        </w:tc>
        <w:tc>
          <w:tcPr>
            <w:tcW w:w="2633" w:type="dxa"/>
            <w:gridSpan w:val="2"/>
            <w:vAlign w:val="center"/>
          </w:tcPr>
          <w:p w:rsidR="002A7D95" w:rsidRPr="00787A92" w:rsidRDefault="002A7D95" w:rsidP="005D5D9B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7A92">
              <w:rPr>
                <w:rFonts w:ascii="標楷體" w:eastAsia="標楷體" w:hAnsi="標楷體"/>
                <w:b/>
                <w:sz w:val="28"/>
                <w:szCs w:val="28"/>
              </w:rPr>
              <w:t>成績/情形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A7D95" w:rsidRPr="00787A92" w:rsidRDefault="002A7D95" w:rsidP="005D5D9B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7A92">
              <w:rPr>
                <w:rFonts w:ascii="標楷體" w:eastAsia="標楷體" w:hAnsi="標楷體"/>
                <w:b/>
                <w:sz w:val="28"/>
                <w:szCs w:val="28"/>
              </w:rPr>
              <w:t>應備資料</w:t>
            </w:r>
          </w:p>
        </w:tc>
        <w:tc>
          <w:tcPr>
            <w:tcW w:w="3480" w:type="dxa"/>
            <w:shd w:val="clear" w:color="auto" w:fill="FBE4D5" w:themeFill="accent2" w:themeFillTint="33"/>
            <w:vAlign w:val="center"/>
          </w:tcPr>
          <w:p w:rsidR="002A7D95" w:rsidRPr="00787A92" w:rsidRDefault="002A7D95" w:rsidP="005D5D9B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7A92">
              <w:rPr>
                <w:rFonts w:ascii="標楷體" w:eastAsia="標楷體" w:hAnsi="標楷體" w:hint="eastAsia"/>
                <w:b/>
                <w:sz w:val="28"/>
                <w:szCs w:val="28"/>
              </w:rPr>
              <w:t>師資培育學院</w:t>
            </w:r>
            <w:r w:rsidRPr="00787A92">
              <w:rPr>
                <w:rFonts w:ascii="標楷體" w:eastAsia="標楷體" w:hAnsi="標楷體"/>
                <w:b/>
                <w:sz w:val="28"/>
                <w:szCs w:val="28"/>
              </w:rPr>
              <w:t>審核</w:t>
            </w:r>
          </w:p>
        </w:tc>
        <w:tc>
          <w:tcPr>
            <w:tcW w:w="1200" w:type="dxa"/>
            <w:shd w:val="clear" w:color="auto" w:fill="FBE4D5" w:themeFill="accent2" w:themeFillTint="33"/>
            <w:vAlign w:val="center"/>
          </w:tcPr>
          <w:p w:rsidR="002A7D95" w:rsidRPr="00CF136D" w:rsidRDefault="002A7D95" w:rsidP="005D5D9B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F136D">
              <w:rPr>
                <w:rFonts w:ascii="標楷體" w:eastAsia="標楷體" w:hAnsi="標楷體"/>
                <w:b/>
                <w:szCs w:val="24"/>
              </w:rPr>
              <w:t>備註</w:t>
            </w:r>
          </w:p>
        </w:tc>
      </w:tr>
      <w:tr w:rsidR="002A7D95" w:rsidRPr="00CF136D" w:rsidTr="005D5D9B">
        <w:trPr>
          <w:cantSplit/>
          <w:trHeight w:val="1661"/>
        </w:trPr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 w:rsidR="002A7D95" w:rsidRPr="00787A92" w:rsidRDefault="002A7D95" w:rsidP="005D5D9B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7A92">
              <w:rPr>
                <w:rFonts w:ascii="標楷體" w:eastAsia="標楷體" w:hAnsi="標楷體"/>
                <w:b/>
                <w:sz w:val="28"/>
                <w:szCs w:val="28"/>
              </w:rPr>
              <w:t>學業</w:t>
            </w:r>
            <w:r w:rsidRPr="00787A92">
              <w:rPr>
                <w:rFonts w:ascii="標楷體" w:eastAsia="標楷體" w:hAnsi="標楷體" w:hint="eastAsia"/>
                <w:b/>
                <w:sz w:val="28"/>
                <w:szCs w:val="28"/>
              </w:rPr>
              <w:t>G</w:t>
            </w:r>
            <w:r w:rsidRPr="00787A92">
              <w:rPr>
                <w:rFonts w:ascii="標楷體" w:eastAsia="標楷體" w:hAnsi="標楷體"/>
                <w:b/>
                <w:sz w:val="28"/>
                <w:szCs w:val="28"/>
              </w:rPr>
              <w:t>PA</w:t>
            </w:r>
          </w:p>
        </w:tc>
        <w:tc>
          <w:tcPr>
            <w:tcW w:w="2633" w:type="dxa"/>
            <w:gridSpan w:val="2"/>
            <w:vAlign w:val="center"/>
          </w:tcPr>
          <w:p w:rsidR="002A7D95" w:rsidRPr="00787A92" w:rsidRDefault="002A7D95" w:rsidP="005D5D9B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7A92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</w:t>
            </w:r>
            <w:r w:rsidRPr="00787A92">
              <w:rPr>
                <w:rFonts w:ascii="標楷體" w:eastAsia="標楷體" w:hAnsi="標楷體"/>
                <w:b/>
                <w:sz w:val="28"/>
                <w:szCs w:val="28"/>
              </w:rPr>
              <w:t xml:space="preserve"> 分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A7D95" w:rsidRPr="00DC0018" w:rsidRDefault="002A7D95" w:rsidP="005D5D9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C0018">
              <w:rPr>
                <w:rFonts w:ascii="標楷體" w:eastAsia="標楷體" w:hAnsi="標楷體" w:hint="eastAsia"/>
                <w:sz w:val="22"/>
                <w:szCs w:val="28"/>
              </w:rPr>
              <w:t>歷年成績單正本(含教務處章戳)</w:t>
            </w:r>
          </w:p>
        </w:tc>
        <w:tc>
          <w:tcPr>
            <w:tcW w:w="3480" w:type="dxa"/>
            <w:shd w:val="clear" w:color="auto" w:fill="FBE4D5" w:themeFill="accent2" w:themeFillTint="33"/>
            <w:vAlign w:val="center"/>
          </w:tcPr>
          <w:p w:rsidR="002A7D95" w:rsidRPr="00787A92" w:rsidRDefault="002A7D95" w:rsidP="005D5D9B">
            <w:pPr>
              <w:snapToGrid w:val="0"/>
              <w:ind w:leftChars="60" w:left="618" w:hangingChars="169" w:hanging="474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7A92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787A92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787A92">
              <w:rPr>
                <w:rFonts w:ascii="標楷體" w:eastAsia="標楷體" w:hAnsi="標楷體"/>
                <w:b/>
                <w:sz w:val="28"/>
                <w:szCs w:val="28"/>
              </w:rPr>
              <w:t>通過</w:t>
            </w:r>
            <w:r w:rsidRPr="00787A9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C0018">
              <w:rPr>
                <w:rFonts w:ascii="標楷體" w:eastAsia="標楷體" w:hAnsi="標楷體"/>
                <w:sz w:val="20"/>
                <w:szCs w:val="28"/>
              </w:rPr>
              <w:t>（班排前30％或平均達80分</w:t>
            </w:r>
            <w:r w:rsidRPr="00DC0018">
              <w:rPr>
                <w:rFonts w:ascii="標楷體" w:eastAsia="標楷體" w:hAnsi="標楷體" w:hint="eastAsia"/>
                <w:sz w:val="20"/>
                <w:szCs w:val="28"/>
              </w:rPr>
              <w:t>/GP</w:t>
            </w:r>
            <w:r w:rsidR="002E62B3">
              <w:rPr>
                <w:rFonts w:ascii="標楷體" w:eastAsia="標楷體" w:hAnsi="標楷體" w:hint="eastAsia"/>
                <w:sz w:val="20"/>
                <w:szCs w:val="28"/>
              </w:rPr>
              <w:t>A</w:t>
            </w:r>
            <w:r w:rsidRPr="00DC0018">
              <w:rPr>
                <w:rFonts w:ascii="標楷體" w:eastAsia="標楷體" w:hAnsi="標楷體" w:hint="eastAsia"/>
                <w:sz w:val="20"/>
                <w:szCs w:val="28"/>
              </w:rPr>
              <w:t>3.38</w:t>
            </w:r>
            <w:r w:rsidRPr="00DC0018">
              <w:rPr>
                <w:rFonts w:ascii="標楷體" w:eastAsia="標楷體" w:hAnsi="標楷體"/>
                <w:sz w:val="20"/>
                <w:szCs w:val="28"/>
              </w:rPr>
              <w:t>）</w:t>
            </w:r>
          </w:p>
          <w:p w:rsidR="002A7D95" w:rsidRPr="00787A92" w:rsidRDefault="002A7D95" w:rsidP="005D5D9B">
            <w:pPr>
              <w:snapToGrid w:val="0"/>
              <w:ind w:leftChars="60" w:left="618" w:hangingChars="169" w:hanging="474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7A9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 </w:t>
            </w:r>
            <w:r w:rsidRPr="00787A92">
              <w:rPr>
                <w:rFonts w:ascii="標楷體" w:eastAsia="標楷體" w:hAnsi="標楷體"/>
                <w:b/>
                <w:sz w:val="28"/>
                <w:szCs w:val="28"/>
              </w:rPr>
              <w:t>未通過</w:t>
            </w:r>
            <w:r w:rsidRPr="00787A9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待審班排名</w:t>
            </w:r>
            <w:r w:rsidRPr="00DC0018">
              <w:rPr>
                <w:rFonts w:ascii="標楷體" w:eastAsia="標楷體" w:hAnsi="標楷體"/>
                <w:sz w:val="20"/>
                <w:szCs w:val="28"/>
              </w:rPr>
              <w:t>（班排未達前30％且平均未達80分</w:t>
            </w:r>
            <w:r w:rsidRPr="00DC0018">
              <w:rPr>
                <w:rFonts w:ascii="標楷體" w:eastAsia="標楷體" w:hAnsi="標楷體" w:hint="eastAsia"/>
                <w:sz w:val="20"/>
                <w:szCs w:val="28"/>
              </w:rPr>
              <w:t>/GP</w:t>
            </w:r>
            <w:r w:rsidR="002E62B3">
              <w:rPr>
                <w:rFonts w:ascii="標楷體" w:eastAsia="標楷體" w:hAnsi="標楷體" w:hint="eastAsia"/>
                <w:sz w:val="20"/>
                <w:szCs w:val="28"/>
              </w:rPr>
              <w:t>A</w:t>
            </w:r>
            <w:bookmarkStart w:id="0" w:name="_GoBack"/>
            <w:bookmarkEnd w:id="0"/>
            <w:r w:rsidRPr="00DC0018">
              <w:rPr>
                <w:rFonts w:ascii="標楷體" w:eastAsia="標楷體" w:hAnsi="標楷體" w:hint="eastAsia"/>
                <w:sz w:val="20"/>
                <w:szCs w:val="28"/>
              </w:rPr>
              <w:t>3.38</w:t>
            </w:r>
            <w:r w:rsidRPr="00DC0018">
              <w:rPr>
                <w:rFonts w:ascii="標楷體" w:eastAsia="標楷體" w:hAnsi="標楷體"/>
                <w:sz w:val="20"/>
                <w:szCs w:val="28"/>
              </w:rPr>
              <w:t>）</w:t>
            </w:r>
          </w:p>
        </w:tc>
        <w:tc>
          <w:tcPr>
            <w:tcW w:w="1200" w:type="dxa"/>
            <w:shd w:val="clear" w:color="auto" w:fill="FBE4D5" w:themeFill="accent2" w:themeFillTint="33"/>
            <w:vAlign w:val="center"/>
          </w:tcPr>
          <w:p w:rsidR="002A7D95" w:rsidRPr="00DC0018" w:rsidRDefault="002A7D95" w:rsidP="005D5D9B">
            <w:pPr>
              <w:snapToGrid w:val="0"/>
              <w:contextualSpacing/>
              <w:jc w:val="both"/>
              <w:rPr>
                <w:rFonts w:ascii="標楷體" w:eastAsia="標楷體" w:hAnsi="標楷體"/>
                <w:sz w:val="18"/>
                <w:szCs w:val="24"/>
              </w:rPr>
            </w:pPr>
            <w:r w:rsidRPr="00DC0018">
              <w:rPr>
                <w:rFonts w:ascii="標楷體" w:eastAsia="標楷體" w:hAnsi="標楷體" w:hint="eastAsia"/>
                <w:sz w:val="18"/>
                <w:szCs w:val="24"/>
              </w:rPr>
              <w:t>依成績單GPA審核，研究生成績單無GPA，則為通過。</w:t>
            </w:r>
          </w:p>
        </w:tc>
      </w:tr>
      <w:tr w:rsidR="002A7D95" w:rsidRPr="00CF136D" w:rsidTr="005D5D9B">
        <w:trPr>
          <w:cantSplit/>
          <w:trHeight w:val="388"/>
        </w:trPr>
        <w:tc>
          <w:tcPr>
            <w:tcW w:w="133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A7D95" w:rsidRPr="00787A92" w:rsidRDefault="002A7D95" w:rsidP="005D5D9B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7A92">
              <w:rPr>
                <w:rFonts w:ascii="標楷體" w:eastAsia="標楷體" w:hAnsi="標楷體" w:hint="eastAsia"/>
                <w:b/>
                <w:sz w:val="28"/>
                <w:szCs w:val="28"/>
              </w:rPr>
              <w:t>修習</w:t>
            </w:r>
          </w:p>
          <w:p w:rsidR="002A7D95" w:rsidRPr="00787A92" w:rsidRDefault="002A7D95" w:rsidP="005D5D9B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7A92">
              <w:rPr>
                <w:rFonts w:ascii="標楷體" w:eastAsia="標楷體" w:hAnsi="標楷體" w:hint="eastAsia"/>
                <w:b/>
                <w:sz w:val="28"/>
                <w:szCs w:val="28"/>
              </w:rPr>
              <w:t>教育專業課程或專門課程</w:t>
            </w:r>
          </w:p>
        </w:tc>
        <w:tc>
          <w:tcPr>
            <w:tcW w:w="2063" w:type="dxa"/>
            <w:vAlign w:val="center"/>
          </w:tcPr>
          <w:p w:rsidR="002A7D95" w:rsidRPr="00787A92" w:rsidRDefault="002A7D95" w:rsidP="005D5D9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A92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570" w:type="dxa"/>
            <w:vAlign w:val="center"/>
          </w:tcPr>
          <w:p w:rsidR="002A7D95" w:rsidRPr="00787A92" w:rsidRDefault="002A7D95" w:rsidP="005D5D9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A92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A7D95" w:rsidRPr="00DC0018" w:rsidRDefault="002A7D95" w:rsidP="005D5D9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3480" w:type="dxa"/>
            <w:vMerge w:val="restart"/>
            <w:shd w:val="clear" w:color="auto" w:fill="FBE4D5" w:themeFill="accent2" w:themeFillTint="33"/>
            <w:vAlign w:val="center"/>
          </w:tcPr>
          <w:p w:rsidR="002A7D95" w:rsidRPr="00787A92" w:rsidRDefault="002A7D95" w:rsidP="005D5D9B">
            <w:pPr>
              <w:snapToGrid w:val="0"/>
              <w:ind w:leftChars="60" w:left="618" w:hangingChars="169" w:hanging="474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7A92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787A92">
              <w:rPr>
                <w:rFonts w:ascii="標楷體" w:eastAsia="標楷體" w:hAnsi="標楷體"/>
                <w:b/>
                <w:sz w:val="28"/>
                <w:szCs w:val="28"/>
              </w:rPr>
              <w:tab/>
              <w:t>通過</w:t>
            </w:r>
          </w:p>
          <w:p w:rsidR="002A7D95" w:rsidRPr="00787A92" w:rsidRDefault="002A7D95" w:rsidP="005D5D9B">
            <w:pPr>
              <w:snapToGrid w:val="0"/>
              <w:ind w:leftChars="60" w:left="618" w:hangingChars="169" w:hanging="474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7A92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787A92">
              <w:rPr>
                <w:rFonts w:ascii="標楷體" w:eastAsia="標楷體" w:hAnsi="標楷體"/>
                <w:b/>
                <w:sz w:val="28"/>
                <w:szCs w:val="28"/>
              </w:rPr>
              <w:tab/>
              <w:t>未通過</w:t>
            </w:r>
          </w:p>
        </w:tc>
        <w:tc>
          <w:tcPr>
            <w:tcW w:w="1200" w:type="dxa"/>
            <w:vMerge w:val="restart"/>
            <w:shd w:val="clear" w:color="auto" w:fill="FBE4D5" w:themeFill="accent2" w:themeFillTint="33"/>
            <w:vAlign w:val="center"/>
          </w:tcPr>
          <w:p w:rsidR="002A7D95" w:rsidRPr="00DC0018" w:rsidRDefault="002A7D95" w:rsidP="005D5D9B">
            <w:pPr>
              <w:snapToGrid w:val="0"/>
              <w:contextualSpacing/>
              <w:rPr>
                <w:rFonts w:ascii="標楷體" w:eastAsia="標楷體" w:hAnsi="標楷體"/>
                <w:sz w:val="18"/>
                <w:szCs w:val="24"/>
              </w:rPr>
            </w:pPr>
          </w:p>
        </w:tc>
      </w:tr>
      <w:tr w:rsidR="002A7D95" w:rsidRPr="00CF136D" w:rsidTr="005D5D9B">
        <w:trPr>
          <w:cantSplit/>
          <w:trHeight w:val="388"/>
        </w:trPr>
        <w:tc>
          <w:tcPr>
            <w:tcW w:w="1339" w:type="dxa"/>
            <w:vMerge/>
            <w:tcMar>
              <w:left w:w="57" w:type="dxa"/>
              <w:right w:w="57" w:type="dxa"/>
            </w:tcMar>
            <w:vAlign w:val="center"/>
          </w:tcPr>
          <w:p w:rsidR="002A7D95" w:rsidRPr="00787A92" w:rsidRDefault="002A7D95" w:rsidP="005D5D9B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2A7D95" w:rsidRPr="00787A92" w:rsidRDefault="002A7D95" w:rsidP="005D5D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0" w:type="dxa"/>
          </w:tcPr>
          <w:p w:rsidR="002A7D95" w:rsidRPr="00787A92" w:rsidRDefault="002A7D95" w:rsidP="005D5D9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A7D95" w:rsidRPr="00DC0018" w:rsidRDefault="002A7D95" w:rsidP="005D5D9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3480" w:type="dxa"/>
            <w:vMerge/>
            <w:shd w:val="clear" w:color="auto" w:fill="FBE4D5" w:themeFill="accent2" w:themeFillTint="33"/>
            <w:vAlign w:val="center"/>
          </w:tcPr>
          <w:p w:rsidR="002A7D95" w:rsidRPr="00787A92" w:rsidRDefault="002A7D95" w:rsidP="005D5D9B">
            <w:pPr>
              <w:snapToGrid w:val="0"/>
              <w:ind w:leftChars="60" w:left="617" w:hangingChars="169" w:hanging="473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/>
            <w:shd w:val="clear" w:color="auto" w:fill="FBE4D5" w:themeFill="accent2" w:themeFillTint="33"/>
            <w:vAlign w:val="center"/>
          </w:tcPr>
          <w:p w:rsidR="002A7D95" w:rsidRPr="00DC0018" w:rsidRDefault="002A7D95" w:rsidP="005D5D9B">
            <w:pPr>
              <w:snapToGrid w:val="0"/>
              <w:contextualSpacing/>
              <w:rPr>
                <w:rFonts w:ascii="標楷體" w:eastAsia="標楷體" w:hAnsi="標楷體"/>
                <w:sz w:val="18"/>
                <w:szCs w:val="24"/>
              </w:rPr>
            </w:pPr>
          </w:p>
        </w:tc>
      </w:tr>
      <w:tr w:rsidR="002A7D95" w:rsidRPr="00CF136D" w:rsidTr="005D5D9B">
        <w:trPr>
          <w:cantSplit/>
          <w:trHeight w:val="388"/>
        </w:trPr>
        <w:tc>
          <w:tcPr>
            <w:tcW w:w="1339" w:type="dxa"/>
            <w:vMerge/>
            <w:tcMar>
              <w:left w:w="57" w:type="dxa"/>
              <w:right w:w="57" w:type="dxa"/>
            </w:tcMar>
            <w:vAlign w:val="center"/>
          </w:tcPr>
          <w:p w:rsidR="002A7D95" w:rsidRPr="00787A92" w:rsidRDefault="002A7D95" w:rsidP="005D5D9B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2A7D95" w:rsidRPr="00787A92" w:rsidRDefault="002A7D95" w:rsidP="005D5D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0" w:type="dxa"/>
          </w:tcPr>
          <w:p w:rsidR="002A7D95" w:rsidRPr="00787A92" w:rsidRDefault="002A7D95" w:rsidP="005D5D9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A7D95" w:rsidRPr="00DC0018" w:rsidRDefault="002A7D95" w:rsidP="005D5D9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3480" w:type="dxa"/>
            <w:vMerge/>
            <w:shd w:val="clear" w:color="auto" w:fill="FBE4D5" w:themeFill="accent2" w:themeFillTint="33"/>
            <w:vAlign w:val="center"/>
          </w:tcPr>
          <w:p w:rsidR="002A7D95" w:rsidRPr="00787A92" w:rsidRDefault="002A7D95" w:rsidP="005D5D9B">
            <w:pPr>
              <w:snapToGrid w:val="0"/>
              <w:ind w:leftChars="60" w:left="617" w:hangingChars="169" w:hanging="473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/>
            <w:shd w:val="clear" w:color="auto" w:fill="FBE4D5" w:themeFill="accent2" w:themeFillTint="33"/>
            <w:vAlign w:val="center"/>
          </w:tcPr>
          <w:p w:rsidR="002A7D95" w:rsidRPr="00DC0018" w:rsidRDefault="002A7D95" w:rsidP="005D5D9B">
            <w:pPr>
              <w:snapToGrid w:val="0"/>
              <w:contextualSpacing/>
              <w:rPr>
                <w:rFonts w:ascii="標楷體" w:eastAsia="標楷體" w:hAnsi="標楷體"/>
                <w:sz w:val="18"/>
                <w:szCs w:val="24"/>
              </w:rPr>
            </w:pPr>
          </w:p>
        </w:tc>
      </w:tr>
      <w:tr w:rsidR="002A7D95" w:rsidRPr="00CF136D" w:rsidTr="005D5D9B">
        <w:trPr>
          <w:cantSplit/>
          <w:trHeight w:val="388"/>
        </w:trPr>
        <w:tc>
          <w:tcPr>
            <w:tcW w:w="1339" w:type="dxa"/>
            <w:vMerge/>
            <w:tcMar>
              <w:left w:w="57" w:type="dxa"/>
              <w:right w:w="57" w:type="dxa"/>
            </w:tcMar>
            <w:vAlign w:val="center"/>
          </w:tcPr>
          <w:p w:rsidR="002A7D95" w:rsidRPr="00787A92" w:rsidRDefault="002A7D95" w:rsidP="005D5D9B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2A7D95" w:rsidRPr="00787A92" w:rsidRDefault="002A7D95" w:rsidP="005D5D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0" w:type="dxa"/>
          </w:tcPr>
          <w:p w:rsidR="002A7D95" w:rsidRPr="00787A92" w:rsidRDefault="002A7D95" w:rsidP="005D5D9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A7D95" w:rsidRPr="00DC0018" w:rsidRDefault="002A7D95" w:rsidP="005D5D9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3480" w:type="dxa"/>
            <w:vMerge/>
            <w:shd w:val="clear" w:color="auto" w:fill="FBE4D5" w:themeFill="accent2" w:themeFillTint="33"/>
            <w:vAlign w:val="center"/>
          </w:tcPr>
          <w:p w:rsidR="002A7D95" w:rsidRPr="00787A92" w:rsidRDefault="002A7D95" w:rsidP="005D5D9B">
            <w:pPr>
              <w:snapToGrid w:val="0"/>
              <w:ind w:leftChars="60" w:left="617" w:hangingChars="169" w:hanging="473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/>
            <w:shd w:val="clear" w:color="auto" w:fill="FBE4D5" w:themeFill="accent2" w:themeFillTint="33"/>
            <w:vAlign w:val="center"/>
          </w:tcPr>
          <w:p w:rsidR="002A7D95" w:rsidRPr="00DC0018" w:rsidRDefault="002A7D95" w:rsidP="005D5D9B">
            <w:pPr>
              <w:snapToGrid w:val="0"/>
              <w:contextualSpacing/>
              <w:rPr>
                <w:rFonts w:ascii="標楷體" w:eastAsia="標楷體" w:hAnsi="標楷體"/>
                <w:sz w:val="18"/>
                <w:szCs w:val="24"/>
              </w:rPr>
            </w:pPr>
          </w:p>
        </w:tc>
      </w:tr>
      <w:tr w:rsidR="002A7D95" w:rsidRPr="00CF136D" w:rsidTr="005D5D9B">
        <w:trPr>
          <w:cantSplit/>
          <w:trHeight w:val="388"/>
        </w:trPr>
        <w:tc>
          <w:tcPr>
            <w:tcW w:w="1339" w:type="dxa"/>
            <w:vMerge/>
            <w:tcMar>
              <w:left w:w="57" w:type="dxa"/>
              <w:right w:w="57" w:type="dxa"/>
            </w:tcMar>
            <w:vAlign w:val="center"/>
          </w:tcPr>
          <w:p w:rsidR="002A7D95" w:rsidRPr="00787A92" w:rsidRDefault="002A7D95" w:rsidP="005D5D9B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2A7D95" w:rsidRPr="00787A92" w:rsidRDefault="002A7D95" w:rsidP="005D5D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0" w:type="dxa"/>
          </w:tcPr>
          <w:p w:rsidR="002A7D95" w:rsidRPr="00787A92" w:rsidRDefault="002A7D95" w:rsidP="005D5D9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A7D95" w:rsidRPr="00DC0018" w:rsidRDefault="002A7D95" w:rsidP="005D5D9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3480" w:type="dxa"/>
            <w:vMerge/>
            <w:shd w:val="clear" w:color="auto" w:fill="FBE4D5" w:themeFill="accent2" w:themeFillTint="33"/>
            <w:vAlign w:val="center"/>
          </w:tcPr>
          <w:p w:rsidR="002A7D95" w:rsidRPr="00787A92" w:rsidRDefault="002A7D95" w:rsidP="005D5D9B">
            <w:pPr>
              <w:snapToGrid w:val="0"/>
              <w:ind w:leftChars="60" w:left="617" w:hangingChars="169" w:hanging="473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/>
            <w:shd w:val="clear" w:color="auto" w:fill="FBE4D5" w:themeFill="accent2" w:themeFillTint="33"/>
            <w:vAlign w:val="center"/>
          </w:tcPr>
          <w:p w:rsidR="002A7D95" w:rsidRPr="00DC0018" w:rsidRDefault="002A7D95" w:rsidP="005D5D9B">
            <w:pPr>
              <w:snapToGrid w:val="0"/>
              <w:contextualSpacing/>
              <w:rPr>
                <w:rFonts w:ascii="標楷體" w:eastAsia="標楷體" w:hAnsi="標楷體"/>
                <w:sz w:val="18"/>
                <w:szCs w:val="24"/>
              </w:rPr>
            </w:pPr>
          </w:p>
        </w:tc>
      </w:tr>
      <w:tr w:rsidR="002A7D95" w:rsidRPr="00CF136D" w:rsidTr="005D5D9B">
        <w:trPr>
          <w:cantSplit/>
          <w:trHeight w:val="388"/>
        </w:trPr>
        <w:tc>
          <w:tcPr>
            <w:tcW w:w="1339" w:type="dxa"/>
            <w:vMerge/>
            <w:tcMar>
              <w:left w:w="57" w:type="dxa"/>
              <w:right w:w="57" w:type="dxa"/>
            </w:tcMar>
            <w:vAlign w:val="center"/>
          </w:tcPr>
          <w:p w:rsidR="002A7D95" w:rsidRPr="00787A92" w:rsidRDefault="002A7D95" w:rsidP="005D5D9B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2A7D95" w:rsidRPr="00787A92" w:rsidRDefault="002A7D95" w:rsidP="005D5D9B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0" w:type="dxa"/>
          </w:tcPr>
          <w:p w:rsidR="002A7D95" w:rsidRPr="00787A92" w:rsidRDefault="002A7D95" w:rsidP="005D5D9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A7D95" w:rsidRPr="00DC0018" w:rsidRDefault="002A7D95" w:rsidP="005D5D9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3480" w:type="dxa"/>
            <w:vMerge/>
            <w:shd w:val="clear" w:color="auto" w:fill="FBE4D5" w:themeFill="accent2" w:themeFillTint="33"/>
            <w:vAlign w:val="center"/>
          </w:tcPr>
          <w:p w:rsidR="002A7D95" w:rsidRPr="00787A92" w:rsidRDefault="002A7D95" w:rsidP="005D5D9B">
            <w:pPr>
              <w:snapToGrid w:val="0"/>
              <w:ind w:leftChars="60" w:left="617" w:hangingChars="169" w:hanging="473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Merge/>
            <w:shd w:val="clear" w:color="auto" w:fill="FBE4D5" w:themeFill="accent2" w:themeFillTint="33"/>
            <w:vAlign w:val="center"/>
          </w:tcPr>
          <w:p w:rsidR="002A7D95" w:rsidRPr="00DC0018" w:rsidRDefault="002A7D95" w:rsidP="005D5D9B">
            <w:pPr>
              <w:snapToGrid w:val="0"/>
              <w:contextualSpacing/>
              <w:rPr>
                <w:rFonts w:ascii="標楷體" w:eastAsia="標楷體" w:hAnsi="標楷體"/>
                <w:sz w:val="18"/>
                <w:szCs w:val="24"/>
              </w:rPr>
            </w:pPr>
          </w:p>
        </w:tc>
      </w:tr>
      <w:tr w:rsidR="002A7D95" w:rsidRPr="00CF136D" w:rsidTr="005D5D9B">
        <w:trPr>
          <w:cantSplit/>
          <w:trHeight w:val="742"/>
        </w:trPr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 w:rsidR="002A7D95" w:rsidRPr="00787A92" w:rsidRDefault="002A7D95" w:rsidP="005D5D9B">
            <w:pPr>
              <w:snapToGrid w:val="0"/>
              <w:ind w:leftChars="-242" w:left="-581" w:firstLineChars="242" w:firstLine="678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7A92">
              <w:rPr>
                <w:rFonts w:ascii="標楷體" w:eastAsia="標楷體" w:hAnsi="標楷體"/>
                <w:b/>
                <w:sz w:val="28"/>
                <w:szCs w:val="28"/>
              </w:rPr>
              <w:t>操行成績</w:t>
            </w:r>
          </w:p>
        </w:tc>
        <w:tc>
          <w:tcPr>
            <w:tcW w:w="2633" w:type="dxa"/>
            <w:gridSpan w:val="2"/>
            <w:vAlign w:val="center"/>
          </w:tcPr>
          <w:p w:rsidR="002A7D95" w:rsidRPr="00787A92" w:rsidRDefault="002A7D95" w:rsidP="005D5D9B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7A92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787A92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</w:t>
            </w:r>
            <w:r w:rsidRPr="00787A92">
              <w:rPr>
                <w:rFonts w:ascii="標楷體" w:eastAsia="標楷體" w:hAnsi="標楷體"/>
                <w:b/>
                <w:sz w:val="28"/>
                <w:szCs w:val="28"/>
              </w:rPr>
              <w:t xml:space="preserve"> 分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2A7D95" w:rsidRPr="00DC0018" w:rsidRDefault="002A7D95" w:rsidP="005D5D9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C0018">
              <w:rPr>
                <w:rFonts w:ascii="標楷體" w:eastAsia="標楷體" w:hAnsi="標楷體" w:hint="eastAsia"/>
                <w:sz w:val="22"/>
                <w:szCs w:val="28"/>
              </w:rPr>
              <w:t>獎懲及操行轉換證明書正本</w:t>
            </w:r>
          </w:p>
        </w:tc>
        <w:tc>
          <w:tcPr>
            <w:tcW w:w="3480" w:type="dxa"/>
            <w:shd w:val="clear" w:color="auto" w:fill="FBE4D5" w:themeFill="accent2" w:themeFillTint="33"/>
            <w:vAlign w:val="center"/>
          </w:tcPr>
          <w:p w:rsidR="002A7D95" w:rsidRPr="00787A92" w:rsidRDefault="002A7D95" w:rsidP="005D5D9B">
            <w:pPr>
              <w:snapToGrid w:val="0"/>
              <w:ind w:leftChars="60" w:left="618" w:hangingChars="169" w:hanging="474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7A92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787A92">
              <w:rPr>
                <w:rFonts w:ascii="標楷體" w:eastAsia="標楷體" w:hAnsi="標楷體"/>
                <w:b/>
                <w:sz w:val="28"/>
                <w:szCs w:val="28"/>
              </w:rPr>
              <w:tab/>
              <w:t>通過</w:t>
            </w:r>
          </w:p>
          <w:p w:rsidR="002A7D95" w:rsidRPr="00787A92" w:rsidRDefault="002A7D95" w:rsidP="005D5D9B">
            <w:pPr>
              <w:snapToGrid w:val="0"/>
              <w:ind w:leftChars="60" w:left="618" w:hangingChars="169" w:hanging="474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7A92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787A92">
              <w:rPr>
                <w:rFonts w:ascii="標楷體" w:eastAsia="標楷體" w:hAnsi="標楷體"/>
                <w:b/>
                <w:sz w:val="28"/>
                <w:szCs w:val="28"/>
              </w:rPr>
              <w:tab/>
              <w:t>未通過</w:t>
            </w:r>
          </w:p>
        </w:tc>
        <w:tc>
          <w:tcPr>
            <w:tcW w:w="1200" w:type="dxa"/>
            <w:shd w:val="clear" w:color="auto" w:fill="FBE4D5" w:themeFill="accent2" w:themeFillTint="33"/>
            <w:vAlign w:val="center"/>
          </w:tcPr>
          <w:p w:rsidR="002A7D95" w:rsidRPr="00DC0018" w:rsidRDefault="002A7D95" w:rsidP="005D5D9B">
            <w:pPr>
              <w:snapToGrid w:val="0"/>
              <w:contextualSpacing/>
              <w:jc w:val="both"/>
              <w:rPr>
                <w:rFonts w:ascii="標楷體" w:eastAsia="標楷體" w:hAnsi="標楷體"/>
                <w:sz w:val="18"/>
                <w:szCs w:val="24"/>
              </w:rPr>
            </w:pPr>
            <w:r w:rsidRPr="00DC0018">
              <w:rPr>
                <w:rFonts w:ascii="標楷體" w:eastAsia="標楷體" w:hAnsi="標楷體"/>
                <w:sz w:val="18"/>
                <w:szCs w:val="24"/>
              </w:rPr>
              <w:t>依學</w:t>
            </w:r>
            <w:proofErr w:type="gramStart"/>
            <w:r w:rsidRPr="00DC0018">
              <w:rPr>
                <w:rFonts w:ascii="標楷體" w:eastAsia="標楷體" w:hAnsi="標楷體"/>
                <w:sz w:val="18"/>
                <w:szCs w:val="24"/>
              </w:rPr>
              <w:t>務</w:t>
            </w:r>
            <w:proofErr w:type="gramEnd"/>
            <w:r w:rsidRPr="00DC0018">
              <w:rPr>
                <w:rFonts w:ascii="標楷體" w:eastAsia="標楷體" w:hAnsi="標楷體"/>
                <w:sz w:val="18"/>
                <w:szCs w:val="24"/>
              </w:rPr>
              <w:t>處資料審核</w:t>
            </w:r>
          </w:p>
        </w:tc>
      </w:tr>
      <w:tr w:rsidR="002A7D95" w:rsidRPr="00CF136D" w:rsidTr="005D5D9B">
        <w:trPr>
          <w:cantSplit/>
          <w:trHeight w:val="742"/>
        </w:trPr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 w:rsidR="002A7D95" w:rsidRPr="00787A92" w:rsidRDefault="002A7D95" w:rsidP="005D5D9B">
            <w:pPr>
              <w:snapToGrid w:val="0"/>
              <w:ind w:leftChars="21" w:left="50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7A92">
              <w:rPr>
                <w:rFonts w:ascii="標楷體" w:eastAsia="標楷體" w:hAnsi="標楷體" w:hint="eastAsia"/>
                <w:b/>
                <w:sz w:val="28"/>
                <w:szCs w:val="28"/>
              </w:rPr>
              <w:t>申誡3次或</w:t>
            </w:r>
            <w:r w:rsidRPr="00787A92">
              <w:rPr>
                <w:rFonts w:ascii="標楷體" w:eastAsia="標楷體" w:hAnsi="標楷體"/>
                <w:b/>
                <w:sz w:val="28"/>
                <w:szCs w:val="28"/>
              </w:rPr>
              <w:t>記過以上處分</w:t>
            </w:r>
          </w:p>
        </w:tc>
        <w:tc>
          <w:tcPr>
            <w:tcW w:w="2633" w:type="dxa"/>
            <w:gridSpan w:val="2"/>
            <w:vAlign w:val="center"/>
          </w:tcPr>
          <w:p w:rsidR="002A7D95" w:rsidRPr="00787A92" w:rsidRDefault="002A7D95" w:rsidP="005D5D9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A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87A92">
              <w:rPr>
                <w:rFonts w:ascii="標楷體" w:eastAsia="標楷體" w:hAnsi="標楷體"/>
                <w:sz w:val="28"/>
                <w:szCs w:val="28"/>
              </w:rPr>
              <w:t>有</w:t>
            </w:r>
          </w:p>
          <w:p w:rsidR="002A7D95" w:rsidRPr="00787A92" w:rsidRDefault="002A7D95" w:rsidP="005D5D9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A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87A92"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2A7D95" w:rsidRPr="00787A92" w:rsidRDefault="002A7D95" w:rsidP="005D5D9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FBE4D5" w:themeFill="accent2" w:themeFillTint="33"/>
            <w:vAlign w:val="center"/>
          </w:tcPr>
          <w:p w:rsidR="002A7D95" w:rsidRPr="00787A92" w:rsidRDefault="002A7D95" w:rsidP="005D5D9B">
            <w:pPr>
              <w:snapToGrid w:val="0"/>
              <w:ind w:leftChars="60" w:left="618" w:hangingChars="169" w:hanging="474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7A92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787A92">
              <w:rPr>
                <w:rFonts w:ascii="標楷體" w:eastAsia="標楷體" w:hAnsi="標楷體"/>
                <w:b/>
                <w:sz w:val="28"/>
                <w:szCs w:val="28"/>
              </w:rPr>
              <w:tab/>
              <w:t>通過</w:t>
            </w:r>
          </w:p>
          <w:p w:rsidR="002A7D95" w:rsidRPr="00787A92" w:rsidRDefault="002A7D95" w:rsidP="005D5D9B">
            <w:pPr>
              <w:snapToGrid w:val="0"/>
              <w:ind w:leftChars="60" w:left="618" w:hangingChars="169" w:hanging="474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7A92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787A92">
              <w:rPr>
                <w:rFonts w:ascii="標楷體" w:eastAsia="標楷體" w:hAnsi="標楷體"/>
                <w:b/>
                <w:sz w:val="28"/>
                <w:szCs w:val="28"/>
              </w:rPr>
              <w:tab/>
              <w:t>未通過</w:t>
            </w:r>
          </w:p>
        </w:tc>
        <w:tc>
          <w:tcPr>
            <w:tcW w:w="1200" w:type="dxa"/>
            <w:shd w:val="clear" w:color="auto" w:fill="FBE4D5" w:themeFill="accent2" w:themeFillTint="33"/>
            <w:vAlign w:val="center"/>
          </w:tcPr>
          <w:p w:rsidR="002A7D95" w:rsidRPr="00DC0018" w:rsidRDefault="002A7D95" w:rsidP="005D5D9B">
            <w:pPr>
              <w:snapToGrid w:val="0"/>
              <w:contextualSpacing/>
              <w:rPr>
                <w:rFonts w:ascii="標楷體" w:eastAsia="標楷體" w:hAnsi="標楷體"/>
                <w:sz w:val="18"/>
                <w:szCs w:val="24"/>
              </w:rPr>
            </w:pPr>
            <w:r w:rsidRPr="00DC0018">
              <w:rPr>
                <w:rFonts w:ascii="標楷體" w:eastAsia="標楷體" w:hAnsi="標楷體"/>
                <w:sz w:val="18"/>
                <w:szCs w:val="24"/>
              </w:rPr>
              <w:t>依學</w:t>
            </w:r>
            <w:proofErr w:type="gramStart"/>
            <w:r w:rsidRPr="00DC0018">
              <w:rPr>
                <w:rFonts w:ascii="標楷體" w:eastAsia="標楷體" w:hAnsi="標楷體"/>
                <w:sz w:val="18"/>
                <w:szCs w:val="24"/>
              </w:rPr>
              <w:t>務</w:t>
            </w:r>
            <w:proofErr w:type="gramEnd"/>
            <w:r w:rsidRPr="00DC0018">
              <w:rPr>
                <w:rFonts w:ascii="標楷體" w:eastAsia="標楷體" w:hAnsi="標楷體"/>
                <w:sz w:val="18"/>
                <w:szCs w:val="24"/>
              </w:rPr>
              <w:t>處資料審核</w:t>
            </w:r>
          </w:p>
        </w:tc>
      </w:tr>
    </w:tbl>
    <w:p w:rsidR="002A7D95" w:rsidRPr="00DC0018" w:rsidRDefault="002A7D95" w:rsidP="002A7D95">
      <w:pPr>
        <w:snapToGrid w:val="0"/>
        <w:spacing w:line="400" w:lineRule="exact"/>
        <w:contextualSpacing/>
        <w:rPr>
          <w:rFonts w:ascii="標楷體" w:eastAsia="標楷體" w:hAnsi="標楷體"/>
          <w:b/>
        </w:rPr>
      </w:pPr>
      <w:r w:rsidRPr="00DC0018">
        <w:rPr>
          <w:rFonts w:ascii="標楷體" w:eastAsia="標楷體" w:hAnsi="標楷體"/>
          <w:b/>
        </w:rPr>
        <w:t>【備註】</w:t>
      </w:r>
      <w:r w:rsidRPr="00DC0018">
        <w:rPr>
          <w:rFonts w:ascii="標楷體" w:eastAsia="標楷體" w:hAnsi="標楷體"/>
        </w:rPr>
        <w:t>請</w:t>
      </w:r>
      <w:r w:rsidRPr="00DC0018">
        <w:rPr>
          <w:rFonts w:ascii="標楷體" w:eastAsia="標楷體" w:hAnsi="標楷體" w:hint="eastAsia"/>
        </w:rPr>
        <w:t>於每學期開學第一</w:t>
      </w:r>
      <w:proofErr w:type="gramStart"/>
      <w:r w:rsidRPr="00DC0018">
        <w:rPr>
          <w:rFonts w:ascii="標楷體" w:eastAsia="標楷體" w:hAnsi="標楷體" w:hint="eastAsia"/>
        </w:rPr>
        <w:t>週</w:t>
      </w:r>
      <w:proofErr w:type="gramEnd"/>
      <w:r w:rsidRPr="00DC0018">
        <w:rPr>
          <w:rFonts w:ascii="標楷體" w:eastAsia="標楷體" w:hAnsi="標楷體" w:hint="eastAsia"/>
        </w:rPr>
        <w:t>，</w:t>
      </w:r>
      <w:proofErr w:type="gramStart"/>
      <w:r w:rsidRPr="00DC0018">
        <w:rPr>
          <w:rFonts w:ascii="標楷體" w:eastAsia="標楷體" w:hAnsi="標楷體"/>
        </w:rPr>
        <w:t>填列本</w:t>
      </w:r>
      <w:proofErr w:type="gramEnd"/>
      <w:r w:rsidRPr="00DC0018">
        <w:rPr>
          <w:rFonts w:ascii="標楷體" w:eastAsia="標楷體" w:hAnsi="標楷體"/>
        </w:rPr>
        <w:t>表並檢附</w:t>
      </w:r>
      <w:r w:rsidRPr="00DC0018">
        <w:rPr>
          <w:rFonts w:ascii="標楷體" w:eastAsia="標楷體" w:hAnsi="標楷體" w:hint="eastAsia"/>
        </w:rPr>
        <w:t>【歷年成績單、獎懲及操行轉換證明書正本】</w:t>
      </w:r>
      <w:r w:rsidRPr="00DC0018">
        <w:rPr>
          <w:rFonts w:ascii="標楷體" w:eastAsia="標楷體" w:hAnsi="標楷體"/>
        </w:rPr>
        <w:t>辦理檢核</w:t>
      </w:r>
      <w:r w:rsidRPr="00DC0018">
        <w:rPr>
          <w:rFonts w:ascii="標楷體" w:eastAsia="標楷體" w:hAnsi="標楷體" w:hint="eastAsia"/>
        </w:rPr>
        <w:t>。</w:t>
      </w:r>
    </w:p>
    <w:p w:rsidR="00E53AC9" w:rsidRPr="002A7D95" w:rsidRDefault="00E53AC9" w:rsidP="002A7D95"/>
    <w:sectPr w:rsidR="00E53AC9" w:rsidRPr="002A7D95" w:rsidSect="00CC39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732" w:rsidRDefault="00D60732" w:rsidP="002A581F">
      <w:r>
        <w:separator/>
      </w:r>
    </w:p>
  </w:endnote>
  <w:endnote w:type="continuationSeparator" w:id="0">
    <w:p w:rsidR="00D60732" w:rsidRDefault="00D60732" w:rsidP="002A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i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標宋體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732" w:rsidRDefault="00D60732" w:rsidP="002A581F">
      <w:r>
        <w:separator/>
      </w:r>
    </w:p>
  </w:footnote>
  <w:footnote w:type="continuationSeparator" w:id="0">
    <w:p w:rsidR="00D60732" w:rsidRDefault="00D60732" w:rsidP="002A5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2BB"/>
    <w:multiLevelType w:val="hybridMultilevel"/>
    <w:tmpl w:val="AE8E09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D322D5"/>
    <w:multiLevelType w:val="hybridMultilevel"/>
    <w:tmpl w:val="DF181D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7C0D7D"/>
    <w:multiLevelType w:val="hybridMultilevel"/>
    <w:tmpl w:val="0AD860F0"/>
    <w:lvl w:ilvl="0" w:tplc="38CE93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1273E9"/>
    <w:multiLevelType w:val="hybridMultilevel"/>
    <w:tmpl w:val="E21CD2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EC16AC2"/>
    <w:multiLevelType w:val="hybridMultilevel"/>
    <w:tmpl w:val="E5D22D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58567D2"/>
    <w:multiLevelType w:val="hybridMultilevel"/>
    <w:tmpl w:val="1BCE2F16"/>
    <w:lvl w:ilvl="0" w:tplc="D2B8872C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2478CA"/>
    <w:multiLevelType w:val="hybridMultilevel"/>
    <w:tmpl w:val="4A981F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4964724"/>
    <w:multiLevelType w:val="hybridMultilevel"/>
    <w:tmpl w:val="0794F9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E23BD5"/>
    <w:multiLevelType w:val="hybridMultilevel"/>
    <w:tmpl w:val="08FCEF18"/>
    <w:lvl w:ilvl="0" w:tplc="2D42C2B8">
      <w:start w:val="1"/>
      <w:numFmt w:val="taiwaneseCountingThousand"/>
      <w:lvlText w:val="%1、"/>
      <w:lvlJc w:val="left"/>
      <w:pPr>
        <w:ind w:left="16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61CF1051"/>
    <w:multiLevelType w:val="hybridMultilevel"/>
    <w:tmpl w:val="474456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98908FF"/>
    <w:multiLevelType w:val="hybridMultilevel"/>
    <w:tmpl w:val="8AA6AA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BE04AB7"/>
    <w:multiLevelType w:val="hybridMultilevel"/>
    <w:tmpl w:val="E45C27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9"/>
  </w:num>
  <w:num w:numId="6">
    <w:abstractNumId w:val="11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228"/>
    <w:rsid w:val="00001E01"/>
    <w:rsid w:val="00006E43"/>
    <w:rsid w:val="000228AC"/>
    <w:rsid w:val="0002473F"/>
    <w:rsid w:val="00034953"/>
    <w:rsid w:val="000C5D3D"/>
    <w:rsid w:val="000E1ED5"/>
    <w:rsid w:val="000E1FB3"/>
    <w:rsid w:val="000F34B9"/>
    <w:rsid w:val="000F7755"/>
    <w:rsid w:val="001026B7"/>
    <w:rsid w:val="00116E60"/>
    <w:rsid w:val="0013092A"/>
    <w:rsid w:val="00160064"/>
    <w:rsid w:val="00172FF1"/>
    <w:rsid w:val="00197F7B"/>
    <w:rsid w:val="001A36EE"/>
    <w:rsid w:val="001C29C1"/>
    <w:rsid w:val="00214D54"/>
    <w:rsid w:val="00240FE5"/>
    <w:rsid w:val="002458A3"/>
    <w:rsid w:val="00256173"/>
    <w:rsid w:val="00261D42"/>
    <w:rsid w:val="00262621"/>
    <w:rsid w:val="0026334D"/>
    <w:rsid w:val="00265FF5"/>
    <w:rsid w:val="00271CCC"/>
    <w:rsid w:val="00275626"/>
    <w:rsid w:val="00280566"/>
    <w:rsid w:val="00293C21"/>
    <w:rsid w:val="002A581F"/>
    <w:rsid w:val="002A7D95"/>
    <w:rsid w:val="002E62B3"/>
    <w:rsid w:val="002E6B54"/>
    <w:rsid w:val="002F43DC"/>
    <w:rsid w:val="003120C5"/>
    <w:rsid w:val="00312700"/>
    <w:rsid w:val="00325DDF"/>
    <w:rsid w:val="00350659"/>
    <w:rsid w:val="00361F31"/>
    <w:rsid w:val="00387E30"/>
    <w:rsid w:val="003E7228"/>
    <w:rsid w:val="00434ECB"/>
    <w:rsid w:val="00437E89"/>
    <w:rsid w:val="004B3C1F"/>
    <w:rsid w:val="004C58CE"/>
    <w:rsid w:val="00505A19"/>
    <w:rsid w:val="00505D57"/>
    <w:rsid w:val="00514CBF"/>
    <w:rsid w:val="00554520"/>
    <w:rsid w:val="00555C5F"/>
    <w:rsid w:val="005675CC"/>
    <w:rsid w:val="005B6768"/>
    <w:rsid w:val="005C580E"/>
    <w:rsid w:val="005D5600"/>
    <w:rsid w:val="005F0588"/>
    <w:rsid w:val="006264A1"/>
    <w:rsid w:val="0066018D"/>
    <w:rsid w:val="00683155"/>
    <w:rsid w:val="006929B1"/>
    <w:rsid w:val="00693F27"/>
    <w:rsid w:val="006B548A"/>
    <w:rsid w:val="006C1BF7"/>
    <w:rsid w:val="006C4978"/>
    <w:rsid w:val="006D63B6"/>
    <w:rsid w:val="007065A7"/>
    <w:rsid w:val="007171AC"/>
    <w:rsid w:val="00744723"/>
    <w:rsid w:val="00747230"/>
    <w:rsid w:val="007567FA"/>
    <w:rsid w:val="007852E0"/>
    <w:rsid w:val="00787A92"/>
    <w:rsid w:val="007D7DBB"/>
    <w:rsid w:val="007E7709"/>
    <w:rsid w:val="007F3CBD"/>
    <w:rsid w:val="0080539B"/>
    <w:rsid w:val="00811294"/>
    <w:rsid w:val="00882FD0"/>
    <w:rsid w:val="008E11FA"/>
    <w:rsid w:val="008F0789"/>
    <w:rsid w:val="00910D97"/>
    <w:rsid w:val="00920E34"/>
    <w:rsid w:val="00932204"/>
    <w:rsid w:val="0093256A"/>
    <w:rsid w:val="00935ABE"/>
    <w:rsid w:val="009378A4"/>
    <w:rsid w:val="00977B75"/>
    <w:rsid w:val="00977BFC"/>
    <w:rsid w:val="009834BB"/>
    <w:rsid w:val="00997DD5"/>
    <w:rsid w:val="009A5D21"/>
    <w:rsid w:val="009D30A5"/>
    <w:rsid w:val="00A03534"/>
    <w:rsid w:val="00A13B7C"/>
    <w:rsid w:val="00A33BAF"/>
    <w:rsid w:val="00A661EE"/>
    <w:rsid w:val="00A94877"/>
    <w:rsid w:val="00A96456"/>
    <w:rsid w:val="00AC7471"/>
    <w:rsid w:val="00AD1A67"/>
    <w:rsid w:val="00AD4A48"/>
    <w:rsid w:val="00AD7C2B"/>
    <w:rsid w:val="00AE4A77"/>
    <w:rsid w:val="00AF12D9"/>
    <w:rsid w:val="00AF16F7"/>
    <w:rsid w:val="00B0361A"/>
    <w:rsid w:val="00B1062E"/>
    <w:rsid w:val="00B26B31"/>
    <w:rsid w:val="00B31B6D"/>
    <w:rsid w:val="00B83A26"/>
    <w:rsid w:val="00BA07E5"/>
    <w:rsid w:val="00BB0BAA"/>
    <w:rsid w:val="00C108CB"/>
    <w:rsid w:val="00C12800"/>
    <w:rsid w:val="00C20C5E"/>
    <w:rsid w:val="00C60E42"/>
    <w:rsid w:val="00C6357A"/>
    <w:rsid w:val="00C67C66"/>
    <w:rsid w:val="00C71207"/>
    <w:rsid w:val="00C95348"/>
    <w:rsid w:val="00CC3950"/>
    <w:rsid w:val="00CE2C81"/>
    <w:rsid w:val="00CF136D"/>
    <w:rsid w:val="00D06410"/>
    <w:rsid w:val="00D23345"/>
    <w:rsid w:val="00D60732"/>
    <w:rsid w:val="00D94A9A"/>
    <w:rsid w:val="00DB315D"/>
    <w:rsid w:val="00DC0018"/>
    <w:rsid w:val="00DD2CC6"/>
    <w:rsid w:val="00DF490E"/>
    <w:rsid w:val="00E249BB"/>
    <w:rsid w:val="00E4318B"/>
    <w:rsid w:val="00E53AC9"/>
    <w:rsid w:val="00E94816"/>
    <w:rsid w:val="00EC38ED"/>
    <w:rsid w:val="00EE2AE7"/>
    <w:rsid w:val="00EE6902"/>
    <w:rsid w:val="00F426E0"/>
    <w:rsid w:val="00FA0C2A"/>
    <w:rsid w:val="00FB6C3B"/>
    <w:rsid w:val="00FD1D25"/>
    <w:rsid w:val="00FD4F48"/>
    <w:rsid w:val="00FE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A8A43"/>
  <w15:chartTrackingRefBased/>
  <w15:docId w15:val="{9094F6FC-AE63-4AD6-B9A9-BD1EA29C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7D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C66"/>
    <w:pPr>
      <w:widowControl w:val="0"/>
      <w:autoSpaceDE w:val="0"/>
      <w:autoSpaceDN w:val="0"/>
      <w:adjustRightInd w:val="0"/>
    </w:pPr>
    <w:rPr>
      <w:rFonts w:ascii="華康特粗楷體i." w:eastAsia="華康特粗楷體i." w:cs="華康特粗楷體i.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6C497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4978"/>
    <w:pPr>
      <w:autoSpaceDE w:val="0"/>
      <w:autoSpaceDN w:val="0"/>
    </w:pPr>
    <w:rPr>
      <w:rFonts w:ascii="華康標宋體(P)" w:eastAsia="華康標宋體(P)" w:hAnsi="華康標宋體(P)" w:cs="華康標宋體(P)"/>
      <w:kern w:val="0"/>
      <w:sz w:val="22"/>
    </w:rPr>
  </w:style>
  <w:style w:type="table" w:styleId="a3">
    <w:name w:val="Table Grid"/>
    <w:basedOn w:val="a1"/>
    <w:rsid w:val="00D0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5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58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5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581F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935ABE"/>
    <w:pPr>
      <w:jc w:val="center"/>
    </w:pPr>
  </w:style>
  <w:style w:type="character" w:customStyle="1" w:styleId="a9">
    <w:name w:val="註釋標題 字元"/>
    <w:basedOn w:val="a0"/>
    <w:link w:val="a8"/>
    <w:uiPriority w:val="99"/>
    <w:rsid w:val="00935ABE"/>
  </w:style>
  <w:style w:type="paragraph" w:styleId="aa">
    <w:name w:val="Closing"/>
    <w:basedOn w:val="a"/>
    <w:link w:val="ab"/>
    <w:uiPriority w:val="99"/>
    <w:unhideWhenUsed/>
    <w:rsid w:val="00935ABE"/>
    <w:pPr>
      <w:ind w:leftChars="1800" w:left="100"/>
    </w:pPr>
  </w:style>
  <w:style w:type="character" w:customStyle="1" w:styleId="ab">
    <w:name w:val="結語 字元"/>
    <w:basedOn w:val="a0"/>
    <w:link w:val="aa"/>
    <w:uiPriority w:val="99"/>
    <w:rsid w:val="00935ABE"/>
  </w:style>
  <w:style w:type="paragraph" w:styleId="ac">
    <w:name w:val="Body Text Indent"/>
    <w:basedOn w:val="a"/>
    <w:link w:val="ad"/>
    <w:rsid w:val="00214D54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214D54"/>
    <w:rPr>
      <w:rFonts w:ascii="Times New Roman" w:eastAsia="新細明體" w:hAnsi="Times New Roman" w:cs="Times New Roman"/>
      <w:szCs w:val="24"/>
    </w:rPr>
  </w:style>
  <w:style w:type="character" w:styleId="ae">
    <w:name w:val="Hyperlink"/>
    <w:rsid w:val="00160064"/>
    <w:rPr>
      <w:color w:val="0563C1"/>
      <w:u w:val="single"/>
    </w:rPr>
  </w:style>
  <w:style w:type="table" w:customStyle="1" w:styleId="TableNormal1">
    <w:name w:val="Table Normal1"/>
    <w:uiPriority w:val="2"/>
    <w:semiHidden/>
    <w:unhideWhenUsed/>
    <w:qFormat/>
    <w:rsid w:val="00AF12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34"/>
    <w:qFormat/>
    <w:rsid w:val="00B31B6D"/>
    <w:pPr>
      <w:ind w:leftChars="200" w:left="480"/>
    </w:pPr>
  </w:style>
  <w:style w:type="character" w:styleId="af0">
    <w:name w:val="Unresolved Mention"/>
    <w:basedOn w:val="a0"/>
    <w:uiPriority w:val="99"/>
    <w:semiHidden/>
    <w:unhideWhenUsed/>
    <w:rsid w:val="00A96456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C20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C20C5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065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51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96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68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14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95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6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8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34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34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7349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0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41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689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67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66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31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13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79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53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263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87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57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81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0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97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76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7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655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942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9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53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401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2383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3799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717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3565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582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2124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7404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9321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027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228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52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3725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091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724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00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501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33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96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266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699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8556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312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62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36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30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97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847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7123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6898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83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044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609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402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0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901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71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40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26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012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76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98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35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7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828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647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6231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67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026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1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68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89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3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9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67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570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701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71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67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378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02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47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51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5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099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680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910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2618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53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711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662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296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524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73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8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11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732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19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90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53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67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3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99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69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217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022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9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8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4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10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156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92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80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59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27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283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2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26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28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83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201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52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27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5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69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31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775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29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251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32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056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6340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55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23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667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681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229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8949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024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944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208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406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6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02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1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18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030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99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34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903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1624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6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98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07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018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75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157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228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642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094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1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33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20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33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15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179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527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80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596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237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172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154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3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69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22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75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337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2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65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951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699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150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9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8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09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090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796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4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3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1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097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487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939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5604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2722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255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137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9851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824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445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24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8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25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92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289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2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84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423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84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7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6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03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916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64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402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607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46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5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9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59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27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26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51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73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2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7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82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2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7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247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99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44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465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701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4209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5141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854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407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139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858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4390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268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71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908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309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50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67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101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989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162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925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7520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79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0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25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897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4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595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253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370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017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75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56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07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7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09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65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29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787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0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96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05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187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862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64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7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9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84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2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41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55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7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19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4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988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55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5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151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10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97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07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44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964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117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275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9714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98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7810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3889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28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24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9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68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88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9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67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87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2A3BD-D14B-4582-B764-08E07C1A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2024-09-07T03:05:00Z</cp:lastPrinted>
  <dcterms:created xsi:type="dcterms:W3CDTF">2023-09-06T06:13:00Z</dcterms:created>
  <dcterms:modified xsi:type="dcterms:W3CDTF">2025-02-19T02:12:00Z</dcterms:modified>
</cp:coreProperties>
</file>