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C1F" w:rsidRDefault="00F7524A">
      <w:pPr>
        <w:spacing w:line="500" w:lineRule="exact"/>
        <w:jc w:val="center"/>
        <w:rPr>
          <w:rFonts w:eastAsia="標楷體"/>
          <w:b/>
          <w:bCs/>
          <w:spacing w:val="-10"/>
          <w:kern w:val="0"/>
          <w:sz w:val="40"/>
          <w:szCs w:val="40"/>
        </w:rPr>
      </w:pPr>
      <w:bookmarkStart w:id="0" w:name="_GoBack"/>
      <w:bookmarkEnd w:id="0"/>
      <w:r>
        <w:rPr>
          <w:rFonts w:eastAsia="標楷體"/>
          <w:b/>
          <w:bCs/>
          <w:spacing w:val="-10"/>
          <w:kern w:val="0"/>
          <w:sz w:val="40"/>
          <w:szCs w:val="40"/>
        </w:rPr>
        <w:t>國立臺灣師範大學實習學生實習心得寫作</w:t>
      </w:r>
    </w:p>
    <w:p w:rsidR="00560C1F" w:rsidRDefault="00F7524A">
      <w:pPr>
        <w:spacing w:line="500" w:lineRule="exact"/>
        <w:jc w:val="center"/>
        <w:rPr>
          <w:rFonts w:eastAsia="標楷體"/>
          <w:b/>
          <w:bCs/>
          <w:spacing w:val="-10"/>
          <w:kern w:val="0"/>
          <w:sz w:val="40"/>
          <w:szCs w:val="40"/>
        </w:rPr>
      </w:pPr>
      <w:r>
        <w:rPr>
          <w:rFonts w:eastAsia="標楷體"/>
          <w:b/>
          <w:bCs/>
          <w:spacing w:val="-10"/>
          <w:kern w:val="0"/>
          <w:sz w:val="40"/>
          <w:szCs w:val="40"/>
        </w:rPr>
        <w:t>金筆獎、</w:t>
      </w:r>
      <w:proofErr w:type="gramStart"/>
      <w:r>
        <w:rPr>
          <w:rFonts w:eastAsia="標楷體"/>
          <w:b/>
          <w:bCs/>
          <w:spacing w:val="-10"/>
          <w:kern w:val="0"/>
          <w:sz w:val="40"/>
          <w:szCs w:val="40"/>
        </w:rPr>
        <w:t>金師獎</w:t>
      </w:r>
      <w:proofErr w:type="gramEnd"/>
      <w:r>
        <w:rPr>
          <w:rFonts w:eastAsia="標楷體"/>
          <w:b/>
          <w:bCs/>
          <w:spacing w:val="-10"/>
          <w:kern w:val="0"/>
          <w:sz w:val="40"/>
          <w:szCs w:val="40"/>
        </w:rPr>
        <w:t>實施計畫</w:t>
      </w:r>
    </w:p>
    <w:p w:rsidR="00560C1F" w:rsidRDefault="00560C1F">
      <w:pPr>
        <w:spacing w:line="500" w:lineRule="exact"/>
        <w:jc w:val="center"/>
        <w:rPr>
          <w:rFonts w:eastAsia="標楷體"/>
          <w:b/>
          <w:bCs/>
          <w:kern w:val="0"/>
          <w:sz w:val="40"/>
          <w:szCs w:val="40"/>
        </w:rPr>
      </w:pPr>
    </w:p>
    <w:p w:rsidR="00560C1F" w:rsidRDefault="00F7524A">
      <w:pPr>
        <w:jc w:val="right"/>
        <w:rPr>
          <w:rFonts w:ascii="標楷體" w:eastAsia="標楷體" w:hAnsi="標楷體"/>
          <w:spacing w:val="-4"/>
          <w:sz w:val="20"/>
          <w:szCs w:val="20"/>
        </w:rPr>
      </w:pPr>
      <w:r>
        <w:rPr>
          <w:rFonts w:ascii="標楷體" w:eastAsia="標楷體" w:hAnsi="標楷體"/>
          <w:spacing w:val="-4"/>
          <w:sz w:val="20"/>
          <w:szCs w:val="20"/>
        </w:rPr>
        <w:t>106</w:t>
      </w:r>
      <w:r>
        <w:rPr>
          <w:rFonts w:ascii="標楷體" w:eastAsia="標楷體" w:hAnsi="標楷體"/>
          <w:spacing w:val="-4"/>
          <w:sz w:val="20"/>
          <w:szCs w:val="20"/>
        </w:rPr>
        <w:t>年</w:t>
      </w:r>
      <w:r>
        <w:rPr>
          <w:rFonts w:ascii="標楷體" w:eastAsia="標楷體" w:hAnsi="標楷體"/>
          <w:spacing w:val="-4"/>
          <w:sz w:val="20"/>
          <w:szCs w:val="20"/>
        </w:rPr>
        <w:t>1</w:t>
      </w:r>
      <w:r>
        <w:rPr>
          <w:rFonts w:ascii="標楷體" w:eastAsia="標楷體" w:hAnsi="標楷體"/>
          <w:spacing w:val="-4"/>
          <w:sz w:val="20"/>
          <w:szCs w:val="20"/>
        </w:rPr>
        <w:t>月</w:t>
      </w:r>
      <w:r>
        <w:rPr>
          <w:rFonts w:ascii="標楷體" w:eastAsia="標楷體" w:hAnsi="標楷體"/>
          <w:spacing w:val="-4"/>
          <w:sz w:val="20"/>
          <w:szCs w:val="20"/>
        </w:rPr>
        <w:t>18</w:t>
      </w:r>
      <w:r>
        <w:rPr>
          <w:rFonts w:ascii="標楷體" w:eastAsia="標楷體" w:hAnsi="標楷體"/>
          <w:spacing w:val="-4"/>
          <w:sz w:val="20"/>
          <w:szCs w:val="20"/>
        </w:rPr>
        <w:t>日本校</w:t>
      </w:r>
      <w:r>
        <w:rPr>
          <w:rFonts w:ascii="標楷體" w:eastAsia="標楷體" w:hAnsi="標楷體"/>
          <w:spacing w:val="-4"/>
          <w:sz w:val="20"/>
          <w:szCs w:val="20"/>
        </w:rPr>
        <w:t>105</w:t>
      </w:r>
      <w:r>
        <w:rPr>
          <w:rFonts w:ascii="標楷體" w:eastAsia="標楷體" w:hAnsi="標楷體"/>
          <w:spacing w:val="-4"/>
          <w:sz w:val="20"/>
          <w:szCs w:val="20"/>
        </w:rPr>
        <w:t>學年度第</w:t>
      </w:r>
      <w:r>
        <w:rPr>
          <w:rFonts w:ascii="標楷體" w:eastAsia="標楷體" w:hAnsi="標楷體"/>
          <w:spacing w:val="-4"/>
          <w:sz w:val="20"/>
          <w:szCs w:val="20"/>
        </w:rPr>
        <w:t>1</w:t>
      </w:r>
      <w:r>
        <w:rPr>
          <w:rFonts w:ascii="標楷體" w:eastAsia="標楷體" w:hAnsi="標楷體"/>
          <w:spacing w:val="-4"/>
          <w:sz w:val="20"/>
          <w:szCs w:val="20"/>
        </w:rPr>
        <w:t>學期第</w:t>
      </w:r>
      <w:r>
        <w:rPr>
          <w:rFonts w:ascii="標楷體" w:eastAsia="標楷體" w:hAnsi="標楷體"/>
          <w:spacing w:val="-4"/>
          <w:sz w:val="20"/>
          <w:szCs w:val="20"/>
        </w:rPr>
        <w:t>8</w:t>
      </w:r>
      <w:r>
        <w:rPr>
          <w:rFonts w:ascii="標楷體" w:eastAsia="標楷體" w:hAnsi="標楷體"/>
          <w:spacing w:val="-4"/>
          <w:sz w:val="20"/>
          <w:szCs w:val="20"/>
        </w:rPr>
        <w:t>次師資培育與就業輔導處處</w:t>
      </w:r>
      <w:proofErr w:type="gramStart"/>
      <w:r>
        <w:rPr>
          <w:rFonts w:ascii="標楷體" w:eastAsia="標楷體" w:hAnsi="標楷體"/>
          <w:spacing w:val="-4"/>
          <w:sz w:val="20"/>
          <w:szCs w:val="20"/>
        </w:rPr>
        <w:t>務</w:t>
      </w:r>
      <w:proofErr w:type="gramEnd"/>
      <w:r>
        <w:rPr>
          <w:rFonts w:ascii="標楷體" w:eastAsia="標楷體" w:hAnsi="標楷體"/>
          <w:spacing w:val="-4"/>
          <w:sz w:val="20"/>
          <w:szCs w:val="20"/>
        </w:rPr>
        <w:t>會議修正通過</w:t>
      </w:r>
    </w:p>
    <w:p w:rsidR="00560C1F" w:rsidRDefault="00F7524A">
      <w:pPr>
        <w:jc w:val="right"/>
        <w:rPr>
          <w:rFonts w:ascii="標楷體" w:eastAsia="標楷體" w:hAnsi="標楷體"/>
          <w:spacing w:val="-4"/>
          <w:sz w:val="20"/>
          <w:szCs w:val="20"/>
        </w:rPr>
      </w:pPr>
      <w:r>
        <w:rPr>
          <w:rFonts w:ascii="標楷體" w:eastAsia="標楷體" w:hAnsi="標楷體"/>
          <w:spacing w:val="-4"/>
          <w:sz w:val="20"/>
          <w:szCs w:val="20"/>
        </w:rPr>
        <w:t>110</w:t>
      </w:r>
      <w:r>
        <w:rPr>
          <w:rFonts w:ascii="標楷體" w:eastAsia="標楷體" w:hAnsi="標楷體"/>
          <w:spacing w:val="-4"/>
          <w:sz w:val="20"/>
          <w:szCs w:val="20"/>
        </w:rPr>
        <w:t>年</w:t>
      </w:r>
      <w:r>
        <w:rPr>
          <w:rFonts w:ascii="標楷體" w:eastAsia="標楷體" w:hAnsi="標楷體"/>
          <w:spacing w:val="-4"/>
          <w:sz w:val="20"/>
          <w:szCs w:val="20"/>
        </w:rPr>
        <w:t>10</w:t>
      </w:r>
      <w:r>
        <w:rPr>
          <w:rFonts w:ascii="標楷體" w:eastAsia="標楷體" w:hAnsi="標楷體"/>
          <w:spacing w:val="-4"/>
          <w:sz w:val="20"/>
          <w:szCs w:val="20"/>
        </w:rPr>
        <w:t>月</w:t>
      </w:r>
      <w:r>
        <w:rPr>
          <w:rFonts w:ascii="標楷體" w:eastAsia="標楷體" w:hAnsi="標楷體"/>
          <w:spacing w:val="-4"/>
          <w:sz w:val="20"/>
          <w:szCs w:val="20"/>
        </w:rPr>
        <w:t>13</w:t>
      </w:r>
      <w:r>
        <w:rPr>
          <w:rFonts w:ascii="標楷體" w:eastAsia="標楷體" w:hAnsi="標楷體"/>
          <w:spacing w:val="-4"/>
          <w:sz w:val="20"/>
          <w:szCs w:val="20"/>
        </w:rPr>
        <w:t>日本校</w:t>
      </w:r>
      <w:r>
        <w:rPr>
          <w:rFonts w:ascii="標楷體" w:eastAsia="標楷體" w:hAnsi="標楷體"/>
          <w:spacing w:val="-4"/>
          <w:sz w:val="20"/>
          <w:szCs w:val="20"/>
        </w:rPr>
        <w:t>110</w:t>
      </w:r>
      <w:r>
        <w:rPr>
          <w:rFonts w:ascii="標楷體" w:eastAsia="標楷體" w:hAnsi="標楷體"/>
          <w:spacing w:val="-4"/>
          <w:sz w:val="20"/>
          <w:szCs w:val="20"/>
        </w:rPr>
        <w:t>學年度第</w:t>
      </w:r>
      <w:r>
        <w:rPr>
          <w:rFonts w:ascii="標楷體" w:eastAsia="標楷體" w:hAnsi="標楷體"/>
          <w:spacing w:val="-4"/>
          <w:sz w:val="20"/>
          <w:szCs w:val="20"/>
        </w:rPr>
        <w:t>1</w:t>
      </w:r>
      <w:r>
        <w:rPr>
          <w:rFonts w:ascii="標楷體" w:eastAsia="標楷體" w:hAnsi="標楷體"/>
          <w:spacing w:val="-4"/>
          <w:sz w:val="20"/>
          <w:szCs w:val="20"/>
        </w:rPr>
        <w:t>學期第</w:t>
      </w:r>
      <w:r>
        <w:rPr>
          <w:rFonts w:ascii="標楷體" w:eastAsia="標楷體" w:hAnsi="標楷體"/>
          <w:spacing w:val="-4"/>
          <w:sz w:val="20"/>
          <w:szCs w:val="20"/>
        </w:rPr>
        <w:t>4</w:t>
      </w:r>
      <w:r>
        <w:rPr>
          <w:rFonts w:ascii="標楷體" w:eastAsia="標楷體" w:hAnsi="標楷體"/>
          <w:spacing w:val="-4"/>
          <w:sz w:val="20"/>
          <w:szCs w:val="20"/>
        </w:rPr>
        <w:t>次師資培育學院</w:t>
      </w:r>
      <w:proofErr w:type="gramStart"/>
      <w:r>
        <w:rPr>
          <w:rFonts w:ascii="標楷體" w:eastAsia="標楷體" w:hAnsi="標楷體"/>
          <w:spacing w:val="-4"/>
          <w:sz w:val="20"/>
          <w:szCs w:val="20"/>
        </w:rPr>
        <w:t>院</w:t>
      </w:r>
      <w:proofErr w:type="gramEnd"/>
      <w:r>
        <w:rPr>
          <w:rFonts w:ascii="標楷體" w:eastAsia="標楷體" w:hAnsi="標楷體"/>
          <w:spacing w:val="-4"/>
          <w:sz w:val="20"/>
          <w:szCs w:val="20"/>
        </w:rPr>
        <w:t>務行政會議修正通過</w:t>
      </w:r>
    </w:p>
    <w:p w:rsidR="00560C1F" w:rsidRDefault="00560C1F">
      <w:pPr>
        <w:widowControl/>
        <w:snapToGrid w:val="0"/>
        <w:jc w:val="center"/>
        <w:rPr>
          <w:rFonts w:ascii="標楷體" w:eastAsia="標楷體" w:hAnsi="標楷體"/>
          <w:b/>
          <w:sz w:val="20"/>
          <w:szCs w:val="32"/>
        </w:rPr>
      </w:pPr>
    </w:p>
    <w:p w:rsidR="00560C1F" w:rsidRDefault="00F7524A">
      <w:pPr>
        <w:spacing w:line="460" w:lineRule="exact"/>
        <w:ind w:left="566" w:hanging="566"/>
      </w:pPr>
      <w:r>
        <w:rPr>
          <w:rFonts w:ascii="標楷體" w:eastAsia="標楷體" w:hAnsi="標楷體"/>
          <w:sz w:val="28"/>
          <w:szCs w:val="28"/>
        </w:rPr>
        <w:t>一、實施目的：鼓勵實習學生寫作實習心得，提</w:t>
      </w:r>
      <w:r>
        <w:rPr>
          <w:rFonts w:ascii="標楷體" w:eastAsia="標楷體" w:hAnsi="標楷體"/>
          <w:sz w:val="28"/>
          <w:szCs w:val="28"/>
          <w:lang w:eastAsia="zh-HK"/>
        </w:rPr>
        <w:t>升</w:t>
      </w:r>
      <w:r>
        <w:rPr>
          <w:rFonts w:ascii="標楷體" w:eastAsia="標楷體" w:hAnsi="標楷體"/>
          <w:sz w:val="28"/>
          <w:szCs w:val="28"/>
        </w:rPr>
        <w:t>教育實習輔導工作品質，培育優質教師。</w:t>
      </w:r>
    </w:p>
    <w:p w:rsidR="00560C1F" w:rsidRDefault="00F7524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二、主辦單位：國立臺灣師範大學師資培育學院實習與地方輔導組。</w:t>
      </w:r>
    </w:p>
    <w:p w:rsidR="00560C1F" w:rsidRDefault="00F7524A">
      <w:pPr>
        <w:spacing w:line="460" w:lineRule="exact"/>
      </w:pPr>
      <w:r>
        <w:rPr>
          <w:rFonts w:ascii="標楷體" w:eastAsia="標楷體" w:hAnsi="標楷體"/>
          <w:sz w:val="28"/>
          <w:szCs w:val="28"/>
        </w:rPr>
        <w:t>三、協辦單位：國立臺灣師範大學各系所、實習指導教</w:t>
      </w:r>
      <w:r>
        <w:rPr>
          <w:rFonts w:ascii="標楷體" w:eastAsia="標楷體" w:hAnsi="標楷體"/>
          <w:sz w:val="28"/>
          <w:szCs w:val="28"/>
          <w:lang w:eastAsia="zh-HK"/>
        </w:rPr>
        <w:t>師</w:t>
      </w:r>
      <w:r>
        <w:rPr>
          <w:rFonts w:ascii="標楷體" w:eastAsia="標楷體" w:hAnsi="標楷體"/>
          <w:sz w:val="28"/>
          <w:szCs w:val="28"/>
        </w:rPr>
        <w:t>。</w:t>
      </w:r>
    </w:p>
    <w:p w:rsidR="00560C1F" w:rsidRDefault="00F7524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四、參加對象：本校實習學生。</w:t>
      </w:r>
    </w:p>
    <w:p w:rsidR="00560C1F" w:rsidRDefault="00F7524A">
      <w:pPr>
        <w:spacing w:line="460" w:lineRule="exact"/>
        <w:ind w:left="84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實習期間：需完成評選前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月至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月或前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月至本年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月之教育實習課程者。</w:t>
      </w:r>
    </w:p>
    <w:p w:rsidR="00560C1F" w:rsidRDefault="00F7524A">
      <w:pPr>
        <w:spacing w:line="460" w:lineRule="exact"/>
        <w:ind w:left="84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proofErr w:type="gramStart"/>
      <w:r>
        <w:rPr>
          <w:rFonts w:ascii="標楷體" w:eastAsia="標楷體" w:hAnsi="標楷體"/>
          <w:sz w:val="28"/>
          <w:szCs w:val="28"/>
        </w:rPr>
        <w:t>薦送方式</w:t>
      </w:r>
      <w:proofErr w:type="gramEnd"/>
      <w:r>
        <w:rPr>
          <w:rFonts w:ascii="標楷體" w:eastAsia="標楷體" w:hAnsi="標楷體"/>
          <w:sz w:val="28"/>
          <w:szCs w:val="28"/>
        </w:rPr>
        <w:t>：實習學生請將參賽作品依主辦單位公告時間送交實習與地方輔導組。</w:t>
      </w:r>
    </w:p>
    <w:p w:rsidR="00560C1F" w:rsidRDefault="00F7524A">
      <w:pPr>
        <w:spacing w:line="460" w:lineRule="exact"/>
        <w:ind w:left="566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五、作品規格：</w:t>
      </w:r>
    </w:p>
    <w:p w:rsidR="00560C1F" w:rsidRDefault="00F7524A">
      <w:pPr>
        <w:spacing w:line="460" w:lineRule="exact"/>
        <w:ind w:left="564" w:firstLine="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為配合參加教育部辦理之教育實習</w:t>
      </w:r>
      <w:proofErr w:type="gramStart"/>
      <w:r>
        <w:rPr>
          <w:rFonts w:ascii="標楷體" w:eastAsia="標楷體" w:hAnsi="標楷體"/>
          <w:sz w:val="28"/>
          <w:szCs w:val="28"/>
        </w:rPr>
        <w:t>績優獎</w:t>
      </w:r>
      <w:proofErr w:type="gramEnd"/>
      <w:r>
        <w:rPr>
          <w:rFonts w:ascii="標楷體" w:eastAsia="標楷體" w:hAnsi="標楷體"/>
          <w:sz w:val="28"/>
          <w:szCs w:val="28"/>
        </w:rPr>
        <w:t>，作品規格請依教育部「教育實習</w:t>
      </w:r>
      <w:proofErr w:type="gramStart"/>
      <w:r>
        <w:rPr>
          <w:rFonts w:ascii="標楷體" w:eastAsia="標楷體" w:hAnsi="標楷體"/>
          <w:sz w:val="28"/>
          <w:szCs w:val="28"/>
        </w:rPr>
        <w:t>績優獎</w:t>
      </w:r>
      <w:proofErr w:type="gramEnd"/>
      <w:r>
        <w:rPr>
          <w:rFonts w:ascii="標楷體" w:eastAsia="標楷體" w:hAnsi="標楷體"/>
          <w:sz w:val="28"/>
          <w:szCs w:val="28"/>
        </w:rPr>
        <w:t>及獎勵要點」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如附件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裝訂成冊。</w:t>
      </w:r>
    </w:p>
    <w:p w:rsidR="00560C1F" w:rsidRDefault="00F7524A">
      <w:pPr>
        <w:spacing w:line="460" w:lineRule="exact"/>
      </w:pPr>
      <w:r>
        <w:rPr>
          <w:rFonts w:ascii="標楷體" w:eastAsia="標楷體" w:hAnsi="標楷體"/>
          <w:sz w:val="28"/>
          <w:szCs w:val="28"/>
          <w:lang w:eastAsia="zh-HK"/>
        </w:rPr>
        <w:t>六</w:t>
      </w:r>
      <w:r>
        <w:rPr>
          <w:rFonts w:ascii="標楷體" w:eastAsia="標楷體" w:hAnsi="標楷體"/>
          <w:sz w:val="28"/>
          <w:szCs w:val="28"/>
        </w:rPr>
        <w:t>、審查</w:t>
      </w:r>
      <w:r>
        <w:rPr>
          <w:rFonts w:ascii="標楷體" w:eastAsia="標楷體" w:hAnsi="標楷體"/>
          <w:sz w:val="28"/>
          <w:szCs w:val="28"/>
          <w:lang w:eastAsia="zh-HK"/>
        </w:rPr>
        <w:t>方式</w:t>
      </w:r>
      <w:r>
        <w:rPr>
          <w:rFonts w:ascii="標楷體" w:eastAsia="標楷體" w:hAnsi="標楷體"/>
          <w:sz w:val="28"/>
          <w:szCs w:val="28"/>
        </w:rPr>
        <w:t>：</w:t>
      </w:r>
    </w:p>
    <w:p w:rsidR="00560C1F" w:rsidRDefault="00F7524A">
      <w:pPr>
        <w:spacing w:line="460" w:lineRule="exact"/>
        <w:ind w:left="84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評審：聘請專家學者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名組成審查小組，評定入選名次。</w:t>
      </w:r>
    </w:p>
    <w:p w:rsidR="00560C1F" w:rsidRDefault="00F7524A">
      <w:pPr>
        <w:spacing w:line="46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評比原則：</w:t>
      </w:r>
    </w:p>
    <w:p w:rsidR="00560C1F" w:rsidRDefault="00F7524A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60" w:lineRule="exact"/>
        <w:ind w:left="112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　</w:t>
      </w: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/>
          <w:sz w:val="28"/>
          <w:szCs w:val="28"/>
        </w:rPr>
        <w:t>教育實習楷模事蹟</w:t>
      </w:r>
      <w:r>
        <w:rPr>
          <w:rFonts w:ascii="標楷體" w:eastAsia="標楷體" w:hAnsi="標楷體"/>
          <w:sz w:val="28"/>
          <w:szCs w:val="28"/>
        </w:rPr>
        <w:t>30%</w:t>
      </w:r>
      <w:r>
        <w:rPr>
          <w:rFonts w:ascii="標楷體" w:eastAsia="標楷體" w:hAnsi="標楷體"/>
          <w:sz w:val="28"/>
          <w:szCs w:val="28"/>
        </w:rPr>
        <w:t>。</w:t>
      </w:r>
    </w:p>
    <w:p w:rsidR="00560C1F" w:rsidRDefault="00F7524A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60" w:lineRule="exact"/>
        <w:ind w:left="1120" w:hanging="1120"/>
        <w:jc w:val="both"/>
      </w:pPr>
      <w:r>
        <w:rPr>
          <w:rFonts w:ascii="標楷體" w:eastAsia="標楷體" w:hAnsi="標楷體"/>
          <w:sz w:val="28"/>
          <w:szCs w:val="28"/>
        </w:rPr>
        <w:t xml:space="preserve">　　　</w:t>
      </w: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/>
          <w:sz w:val="28"/>
          <w:szCs w:val="28"/>
        </w:rPr>
        <w:t>教育</w:t>
      </w:r>
      <w:r>
        <w:rPr>
          <w:rFonts w:ascii="標楷體" w:eastAsia="標楷體" w:hAnsi="標楷體" w:cs="細明體"/>
          <w:sz w:val="28"/>
          <w:szCs w:val="28"/>
        </w:rPr>
        <w:t>實習</w:t>
      </w:r>
      <w:r>
        <w:rPr>
          <w:rFonts w:ascii="標楷體" w:eastAsia="標楷體" w:hAnsi="標楷體"/>
          <w:sz w:val="28"/>
          <w:szCs w:val="28"/>
        </w:rPr>
        <w:t>計畫</w:t>
      </w:r>
      <w:r>
        <w:rPr>
          <w:rFonts w:ascii="標楷體" w:eastAsia="標楷體" w:hAnsi="標楷體"/>
          <w:sz w:val="28"/>
          <w:szCs w:val="28"/>
        </w:rPr>
        <w:t>10%</w:t>
      </w:r>
      <w:r>
        <w:rPr>
          <w:rFonts w:ascii="標楷體" w:eastAsia="標楷體" w:hAnsi="標楷體"/>
          <w:sz w:val="28"/>
          <w:szCs w:val="28"/>
        </w:rPr>
        <w:t>。</w:t>
      </w:r>
    </w:p>
    <w:p w:rsidR="00560C1F" w:rsidRDefault="00F7524A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60" w:lineRule="exact"/>
        <w:ind w:left="1120" w:hanging="1120"/>
        <w:jc w:val="both"/>
      </w:pPr>
      <w:r>
        <w:rPr>
          <w:rFonts w:ascii="標楷體" w:eastAsia="標楷體" w:hAnsi="標楷體"/>
          <w:sz w:val="28"/>
          <w:szCs w:val="28"/>
        </w:rPr>
        <w:t xml:space="preserve">　　　</w:t>
      </w: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/>
          <w:sz w:val="28"/>
          <w:szCs w:val="28"/>
        </w:rPr>
        <w:t>課程</w:t>
      </w:r>
      <w:r>
        <w:rPr>
          <w:rFonts w:ascii="標楷體" w:eastAsia="標楷體" w:hAnsi="標楷體" w:cs="細明體"/>
          <w:sz w:val="28"/>
          <w:szCs w:val="28"/>
        </w:rPr>
        <w:t>設計</w:t>
      </w:r>
      <w:r>
        <w:rPr>
          <w:rFonts w:ascii="標楷體" w:eastAsia="標楷體" w:hAnsi="標楷體"/>
          <w:sz w:val="28"/>
          <w:szCs w:val="28"/>
        </w:rPr>
        <w:t>與教學創新作法</w:t>
      </w:r>
      <w:r>
        <w:rPr>
          <w:rFonts w:ascii="標楷體" w:eastAsia="標楷體" w:hAnsi="標楷體"/>
          <w:sz w:val="28"/>
          <w:szCs w:val="28"/>
        </w:rPr>
        <w:t>25%</w:t>
      </w:r>
      <w:r>
        <w:rPr>
          <w:rFonts w:ascii="標楷體" w:eastAsia="標楷體" w:hAnsi="標楷體"/>
          <w:sz w:val="28"/>
          <w:szCs w:val="28"/>
        </w:rPr>
        <w:t>。</w:t>
      </w:r>
    </w:p>
    <w:p w:rsidR="00560C1F" w:rsidRDefault="00F7524A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60" w:lineRule="exact"/>
        <w:ind w:left="112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　</w:t>
      </w:r>
      <w:r>
        <w:rPr>
          <w:rFonts w:ascii="標楷體" w:eastAsia="標楷體" w:hAnsi="標楷體"/>
          <w:sz w:val="28"/>
          <w:szCs w:val="28"/>
        </w:rPr>
        <w:t>4.</w:t>
      </w:r>
      <w:r>
        <w:rPr>
          <w:rFonts w:ascii="標楷體" w:eastAsia="標楷體" w:hAnsi="標楷體"/>
          <w:sz w:val="28"/>
          <w:szCs w:val="28"/>
        </w:rPr>
        <w:t>校園人際互動、教學、導師、行政、研習等精要紀錄及心得</w:t>
      </w:r>
      <w:r>
        <w:rPr>
          <w:rFonts w:ascii="標楷體" w:eastAsia="標楷體" w:hAnsi="標楷體"/>
          <w:sz w:val="28"/>
          <w:szCs w:val="28"/>
        </w:rPr>
        <w:t>25%</w:t>
      </w:r>
      <w:r>
        <w:rPr>
          <w:rFonts w:ascii="標楷體" w:eastAsia="標楷體" w:hAnsi="標楷體"/>
          <w:sz w:val="28"/>
          <w:szCs w:val="28"/>
        </w:rPr>
        <w:t>。</w:t>
      </w:r>
    </w:p>
    <w:p w:rsidR="00560C1F" w:rsidRDefault="00F7524A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60" w:lineRule="exact"/>
        <w:ind w:left="112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　</w:t>
      </w:r>
      <w:r>
        <w:rPr>
          <w:rFonts w:ascii="標楷體" w:eastAsia="標楷體" w:hAnsi="標楷體"/>
          <w:sz w:val="28"/>
          <w:szCs w:val="28"/>
        </w:rPr>
        <w:t>5.</w:t>
      </w:r>
      <w:r>
        <w:rPr>
          <w:rFonts w:ascii="標楷體" w:eastAsia="標楷體" w:hAnsi="標楷體"/>
          <w:sz w:val="28"/>
          <w:szCs w:val="28"/>
        </w:rPr>
        <w:t>教育生涯的期許與發展、教育實習檔案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心得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簽證</w:t>
      </w:r>
      <w:r>
        <w:rPr>
          <w:rFonts w:ascii="標楷體" w:eastAsia="標楷體" w:hAnsi="標楷體"/>
          <w:sz w:val="28"/>
          <w:szCs w:val="28"/>
        </w:rPr>
        <w:t>10%</w:t>
      </w:r>
      <w:r>
        <w:rPr>
          <w:rFonts w:ascii="標楷體" w:eastAsia="標楷體" w:hAnsi="標楷體"/>
          <w:sz w:val="28"/>
          <w:szCs w:val="28"/>
        </w:rPr>
        <w:t>。</w:t>
      </w:r>
    </w:p>
    <w:p w:rsidR="00560C1F" w:rsidRDefault="00F7524A">
      <w:pPr>
        <w:spacing w:line="460" w:lineRule="exact"/>
      </w:pPr>
      <w:r>
        <w:rPr>
          <w:rFonts w:ascii="標楷體" w:eastAsia="標楷體" w:hAnsi="標楷體"/>
          <w:sz w:val="28"/>
          <w:szCs w:val="28"/>
          <w:lang w:eastAsia="zh-HK"/>
        </w:rPr>
        <w:t>七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  <w:lang w:eastAsia="zh-HK"/>
        </w:rPr>
        <w:t>獎勵</w:t>
      </w:r>
      <w:r>
        <w:rPr>
          <w:rFonts w:ascii="標楷體" w:eastAsia="標楷體" w:hAnsi="標楷體"/>
          <w:sz w:val="28"/>
          <w:szCs w:val="28"/>
        </w:rPr>
        <w:t>方式：</w:t>
      </w:r>
      <w:r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560C1F" w:rsidRDefault="00F7524A">
      <w:pPr>
        <w:spacing w:line="460" w:lineRule="exact"/>
        <w:ind w:left="84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金筆獎：獲獎實習學生頒贈獎狀乙紙及</w:t>
      </w:r>
      <w:proofErr w:type="gramStart"/>
      <w:r>
        <w:rPr>
          <w:rFonts w:ascii="標楷體" w:eastAsia="標楷體" w:hAnsi="標楷體"/>
          <w:sz w:val="28"/>
          <w:szCs w:val="28"/>
        </w:rPr>
        <w:t>紀念筆乙支</w:t>
      </w:r>
      <w:proofErr w:type="gramEnd"/>
      <w:r>
        <w:rPr>
          <w:rFonts w:ascii="標楷體" w:eastAsia="標楷體" w:hAnsi="標楷體"/>
          <w:sz w:val="28"/>
          <w:szCs w:val="28"/>
        </w:rPr>
        <w:t>，並頒發獎金「第一名」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萬元、「第二名」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千元、「第三名」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千元、「佳作」各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千元，獲獎作品推薦參加教育部教育實習</w:t>
      </w:r>
      <w:proofErr w:type="gramStart"/>
      <w:r>
        <w:rPr>
          <w:rFonts w:ascii="標楷體" w:eastAsia="標楷體" w:hAnsi="標楷體"/>
          <w:sz w:val="28"/>
          <w:szCs w:val="28"/>
        </w:rPr>
        <w:t>績優獎甄</w:t>
      </w:r>
      <w:proofErr w:type="gramEnd"/>
      <w:r>
        <w:rPr>
          <w:rFonts w:ascii="標楷體" w:eastAsia="標楷體" w:hAnsi="標楷體"/>
          <w:sz w:val="28"/>
          <w:szCs w:val="28"/>
        </w:rPr>
        <w:t>選。</w:t>
      </w:r>
    </w:p>
    <w:p w:rsidR="00560C1F" w:rsidRDefault="00F7524A">
      <w:pPr>
        <w:spacing w:line="460" w:lineRule="exact"/>
        <w:ind w:left="84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 xml:space="preserve">　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proofErr w:type="gramStart"/>
      <w:r>
        <w:rPr>
          <w:rFonts w:ascii="標楷體" w:eastAsia="標楷體" w:hAnsi="標楷體"/>
          <w:sz w:val="28"/>
          <w:szCs w:val="28"/>
        </w:rPr>
        <w:t>金師獎</w:t>
      </w:r>
      <w:proofErr w:type="gramEnd"/>
      <w:r>
        <w:rPr>
          <w:rFonts w:ascii="標楷體" w:eastAsia="標楷體" w:hAnsi="標楷體"/>
          <w:sz w:val="28"/>
          <w:szCs w:val="28"/>
        </w:rPr>
        <w:t>：獲獎實習學生之指導教師及輔導</w:t>
      </w:r>
      <w:r>
        <w:rPr>
          <w:rFonts w:ascii="標楷體" w:eastAsia="標楷體" w:hAnsi="標楷體"/>
          <w:sz w:val="28"/>
          <w:szCs w:val="28"/>
        </w:rPr>
        <w:t>教師，頒贈獎狀及獎座各乙份，以資感謝。</w:t>
      </w:r>
    </w:p>
    <w:p w:rsidR="00560C1F" w:rsidRDefault="00F7524A">
      <w:pPr>
        <w:spacing w:line="460" w:lineRule="exact"/>
        <w:jc w:val="both"/>
      </w:pPr>
      <w:r>
        <w:rPr>
          <w:rFonts w:ascii="標楷體" w:eastAsia="標楷體" w:hAnsi="標楷體"/>
          <w:sz w:val="28"/>
          <w:szCs w:val="28"/>
          <w:lang w:eastAsia="zh-HK"/>
        </w:rPr>
        <w:t>八</w:t>
      </w:r>
      <w:r>
        <w:rPr>
          <w:rFonts w:ascii="標楷體" w:eastAsia="標楷體" w:hAnsi="標楷體"/>
          <w:sz w:val="28"/>
          <w:szCs w:val="28"/>
        </w:rPr>
        <w:t>、公布與頒獎：</w:t>
      </w:r>
      <w:r>
        <w:rPr>
          <w:rFonts w:ascii="標楷體" w:eastAsia="標楷體" w:hAnsi="標楷體"/>
          <w:sz w:val="28"/>
          <w:szCs w:val="28"/>
          <w:lang w:eastAsia="zh-HK"/>
        </w:rPr>
        <w:t>依主辦單位公告時間辦理</w:t>
      </w:r>
      <w:r>
        <w:rPr>
          <w:rFonts w:ascii="標楷體" w:eastAsia="標楷體" w:hAnsi="標楷體"/>
          <w:sz w:val="28"/>
          <w:szCs w:val="28"/>
        </w:rPr>
        <w:t>。</w:t>
      </w:r>
    </w:p>
    <w:p w:rsidR="00560C1F" w:rsidRDefault="00F7524A">
      <w:pPr>
        <w:spacing w:line="460" w:lineRule="exact"/>
      </w:pPr>
      <w:r>
        <w:rPr>
          <w:rFonts w:ascii="標楷體" w:eastAsia="標楷體" w:hAnsi="標楷體"/>
          <w:sz w:val="28"/>
          <w:szCs w:val="28"/>
          <w:lang w:eastAsia="zh-HK"/>
        </w:rPr>
        <w:t>九</w:t>
      </w:r>
      <w:r>
        <w:rPr>
          <w:rFonts w:ascii="標楷體" w:eastAsia="標楷體" w:hAnsi="標楷體"/>
          <w:sz w:val="28"/>
          <w:szCs w:val="28"/>
        </w:rPr>
        <w:t>、注意事項：</w:t>
      </w:r>
    </w:p>
    <w:p w:rsidR="00560C1F" w:rsidRDefault="00F7524A">
      <w:pPr>
        <w:spacing w:line="460" w:lineRule="exact"/>
        <w:ind w:left="1120" w:hanging="1120"/>
      </w:pPr>
      <w:r>
        <w:rPr>
          <w:rFonts w:ascii="標楷體" w:eastAsia="標楷體" w:hAnsi="標楷體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參賽作品請備份，因入選作品需存放本校，以便不定時公開展示。</w:t>
      </w:r>
    </w:p>
    <w:p w:rsidR="00560C1F" w:rsidRDefault="00F7524A">
      <w:pPr>
        <w:spacing w:line="460" w:lineRule="exact"/>
        <w:ind w:left="84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入選作品，本校有權出版。</w:t>
      </w:r>
    </w:p>
    <w:p w:rsidR="00560C1F" w:rsidRDefault="00F7524A">
      <w:pPr>
        <w:spacing w:line="460" w:lineRule="exact"/>
        <w:ind w:left="84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未入選作品，得於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月底前至本校實習與地方輔導</w:t>
      </w:r>
      <w:proofErr w:type="gramStart"/>
      <w:r>
        <w:rPr>
          <w:rFonts w:ascii="標楷體" w:eastAsia="標楷體" w:hAnsi="標楷體"/>
          <w:sz w:val="28"/>
          <w:szCs w:val="28"/>
        </w:rPr>
        <w:t>組洽領</w:t>
      </w:r>
      <w:proofErr w:type="gramEnd"/>
      <w:r>
        <w:rPr>
          <w:rFonts w:ascii="標楷體" w:eastAsia="標楷體" w:hAnsi="標楷體"/>
          <w:sz w:val="28"/>
          <w:szCs w:val="28"/>
        </w:rPr>
        <w:t>，逾期未領取者，由主辦單位全權處理。</w:t>
      </w:r>
    </w:p>
    <w:p w:rsidR="00560C1F" w:rsidRDefault="00F7524A">
      <w:pPr>
        <w:spacing w:line="460" w:lineRule="exact"/>
        <w:ind w:left="84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參賽作品如有抄襲侵權情事，由參賽者自行負責；主辦單位若對作品有違反著作權之顧慮時，得取消其資格。</w:t>
      </w:r>
    </w:p>
    <w:p w:rsidR="00560C1F" w:rsidRDefault="00F7524A">
      <w:pPr>
        <w:spacing w:line="460" w:lineRule="exact"/>
        <w:ind w:left="566" w:hanging="566"/>
        <w:jc w:val="both"/>
      </w:pPr>
      <w:r>
        <w:rPr>
          <w:rFonts w:ascii="標楷體" w:eastAsia="標楷體" w:hAnsi="標楷體"/>
          <w:sz w:val="28"/>
          <w:szCs w:val="28"/>
        </w:rPr>
        <w:t>十、本</w:t>
      </w:r>
      <w:r>
        <w:rPr>
          <w:rFonts w:ascii="標楷體" w:eastAsia="標楷體" w:hAnsi="標楷體"/>
          <w:sz w:val="28"/>
          <w:szCs w:val="28"/>
          <w:lang w:eastAsia="zh-HK"/>
        </w:rPr>
        <w:t>計畫</w:t>
      </w:r>
      <w:r>
        <w:rPr>
          <w:rFonts w:ascii="標楷體" w:eastAsia="標楷體" w:hAnsi="標楷體"/>
          <w:sz w:val="28"/>
          <w:szCs w:val="28"/>
        </w:rPr>
        <w:t>經本校師資培育學院</w:t>
      </w:r>
      <w:proofErr w:type="gramStart"/>
      <w:r>
        <w:rPr>
          <w:rFonts w:ascii="標楷體" w:eastAsia="標楷體" w:hAnsi="標楷體"/>
          <w:sz w:val="28"/>
          <w:szCs w:val="28"/>
        </w:rPr>
        <w:t>院</w:t>
      </w:r>
      <w:proofErr w:type="gramEnd"/>
      <w:r>
        <w:rPr>
          <w:rFonts w:ascii="標楷體" w:eastAsia="標楷體" w:hAnsi="標楷體"/>
          <w:sz w:val="28"/>
          <w:szCs w:val="28"/>
        </w:rPr>
        <w:t>務行政會議通過後實施，修正時亦同。</w:t>
      </w:r>
    </w:p>
    <w:sectPr w:rsidR="00560C1F">
      <w:footerReference w:type="default" r:id="rId6"/>
      <w:pgSz w:w="11906" w:h="16838"/>
      <w:pgMar w:top="1418" w:right="1134" w:bottom="1418" w:left="1134" w:header="851" w:footer="283" w:gutter="0"/>
      <w:cols w:space="720"/>
      <w:docGrid w:type="line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24A" w:rsidRDefault="00F7524A">
      <w:r>
        <w:separator/>
      </w:r>
    </w:p>
  </w:endnote>
  <w:endnote w:type="continuationSeparator" w:id="0">
    <w:p w:rsidR="00F7524A" w:rsidRDefault="00F7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EA0" w:rsidRDefault="00F7524A">
    <w:pPr>
      <w:pStyle w:val="a6"/>
      <w:jc w:val="center"/>
    </w:pP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>
      <w:rPr>
        <w:rFonts w:ascii="Times New Roman" w:hAnsi="Times New Roman"/>
        <w:lang w:val="zh-TW"/>
      </w:rPr>
      <w:t>1</w:t>
    </w:r>
    <w:r>
      <w:rPr>
        <w:rFonts w:ascii="Times New Roman" w:hAnsi="Times New Roman"/>
        <w:lang w:val="zh-TW"/>
      </w:rPr>
      <w:fldChar w:fldCharType="end"/>
    </w:r>
  </w:p>
  <w:p w:rsidR="00CF3EA0" w:rsidRDefault="00F7524A">
    <w:pPr>
      <w:pStyle w:val="a6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24A" w:rsidRDefault="00F7524A">
      <w:r>
        <w:rPr>
          <w:color w:val="000000"/>
        </w:rPr>
        <w:separator/>
      </w:r>
    </w:p>
  </w:footnote>
  <w:footnote w:type="continuationSeparator" w:id="0">
    <w:p w:rsidR="00F7524A" w:rsidRDefault="00F7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60C1F"/>
    <w:rsid w:val="00560C1F"/>
    <w:rsid w:val="00A06343"/>
    <w:rsid w:val="00F7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615B0A-FED2-434B-AFDC-4E2A112A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customStyle="1" w:styleId="a8">
    <w:name w:val="清單段落 字元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Elaine</cp:lastModifiedBy>
  <cp:revision>2</cp:revision>
  <dcterms:created xsi:type="dcterms:W3CDTF">2022-02-21T06:56:00Z</dcterms:created>
  <dcterms:modified xsi:type="dcterms:W3CDTF">2022-02-21T06:56:00Z</dcterms:modified>
</cp:coreProperties>
</file>