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727" w:rsidRPr="00B85034" w:rsidRDefault="00622727" w:rsidP="00622727">
      <w:pPr>
        <w:jc w:val="center"/>
        <w:rPr>
          <w:rFonts w:ascii="標楷體" w:eastAsia="標楷體" w:hAnsi="標楷體"/>
          <w:b/>
          <w:sz w:val="32"/>
          <w:szCs w:val="32"/>
        </w:rPr>
      </w:pPr>
      <w:bookmarkStart w:id="0" w:name="_GoBack"/>
      <w:r w:rsidRPr="00005CE0">
        <w:rPr>
          <w:rFonts w:ascii="標楷體" w:eastAsia="標楷體" w:hAnsi="標楷體" w:hint="eastAsia"/>
          <w:b/>
          <w:sz w:val="32"/>
          <w:szCs w:val="32"/>
        </w:rPr>
        <w:t>國立臺灣師範大學</w:t>
      </w:r>
      <w:r w:rsidRPr="00B85034">
        <w:rPr>
          <w:rFonts w:ascii="標楷體" w:eastAsia="標楷體" w:hAnsi="標楷體" w:hint="eastAsia"/>
          <w:b/>
          <w:sz w:val="32"/>
          <w:szCs w:val="32"/>
        </w:rPr>
        <w:t>提供特約實習學校專業服務優惠辦法</w:t>
      </w:r>
    </w:p>
    <w:bookmarkEnd w:id="0"/>
    <w:p w:rsidR="00622727" w:rsidRPr="00152AE8" w:rsidRDefault="00622727" w:rsidP="00622727">
      <w:pPr>
        <w:jc w:val="right"/>
        <w:rPr>
          <w:rFonts w:ascii="標楷體" w:eastAsia="標楷體" w:hAnsi="標楷體"/>
          <w:sz w:val="20"/>
        </w:rPr>
      </w:pPr>
      <w:r w:rsidRPr="00152AE8">
        <w:rPr>
          <w:rFonts w:ascii="標楷體" w:eastAsia="標楷體" w:hAnsi="標楷體" w:hint="eastAsia"/>
          <w:sz w:val="20"/>
        </w:rPr>
        <w:t>97.5.7第320次行政會議修正通過</w:t>
      </w:r>
      <w:proofErr w:type="gramStart"/>
      <w:r w:rsidRPr="00152AE8">
        <w:rPr>
          <w:rFonts w:ascii="標楷體" w:eastAsia="標楷體" w:hAnsi="標楷體" w:hint="eastAsia"/>
          <w:sz w:val="20"/>
        </w:rPr>
        <w:t>通過</w:t>
      </w:r>
      <w:proofErr w:type="gramEnd"/>
    </w:p>
    <w:p w:rsidR="00622727" w:rsidRPr="00056F68" w:rsidRDefault="00622727" w:rsidP="00622727">
      <w:pPr>
        <w:spacing w:line="276" w:lineRule="auto"/>
        <w:rPr>
          <w:rFonts w:ascii="標楷體" w:eastAsia="標楷體" w:hAnsi="標楷體"/>
          <w:b/>
          <w:color w:val="000000"/>
        </w:rPr>
      </w:pPr>
      <w:r w:rsidRPr="00056F68">
        <w:rPr>
          <w:rFonts w:ascii="標楷體" w:eastAsia="標楷體" w:hAnsi="標楷體" w:hint="eastAsia"/>
          <w:b/>
          <w:color w:val="000000"/>
        </w:rPr>
        <w:t>壹、依據</w:t>
      </w:r>
    </w:p>
    <w:p w:rsidR="00622727" w:rsidRPr="00152AE8" w:rsidRDefault="00622727" w:rsidP="00622727">
      <w:pPr>
        <w:spacing w:line="276" w:lineRule="auto"/>
        <w:rPr>
          <w:rFonts w:ascii="標楷體" w:eastAsia="標楷體" w:hAnsi="標楷體" w:hint="eastAsia"/>
          <w:color w:val="000000"/>
        </w:rPr>
      </w:pPr>
      <w:r w:rsidRPr="00152AE8">
        <w:rPr>
          <w:rFonts w:ascii="標楷體" w:eastAsia="標楷體" w:hAnsi="標楷體" w:hint="eastAsia"/>
          <w:color w:val="000000"/>
        </w:rPr>
        <w:t>本校與特約實習學校所簽訂「教育實習合作契約書」第二條。</w:t>
      </w:r>
    </w:p>
    <w:p w:rsidR="00622727" w:rsidRPr="00152AE8" w:rsidRDefault="00622727" w:rsidP="00622727">
      <w:pPr>
        <w:spacing w:line="276" w:lineRule="auto"/>
        <w:rPr>
          <w:rFonts w:ascii="標楷體" w:eastAsia="標楷體" w:hAnsi="標楷體" w:hint="eastAsia"/>
          <w:color w:val="000000"/>
        </w:rPr>
      </w:pPr>
      <w:r w:rsidRPr="00056F68">
        <w:rPr>
          <w:rFonts w:ascii="標楷體" w:eastAsia="標楷體" w:hAnsi="標楷體" w:hint="eastAsia"/>
          <w:b/>
          <w:color w:val="000000"/>
        </w:rPr>
        <w:t>貳、實施對象</w:t>
      </w:r>
      <w:r w:rsidRPr="00152AE8">
        <w:rPr>
          <w:rFonts w:ascii="標楷體" w:eastAsia="標楷體" w:hAnsi="標楷體" w:hint="eastAsia"/>
          <w:color w:val="000000"/>
        </w:rPr>
        <w:br/>
        <w:t>本校之特約實習學校實習輔導教師及相關行政人員。</w:t>
      </w:r>
    </w:p>
    <w:p w:rsidR="00622727" w:rsidRPr="00056F68" w:rsidRDefault="00622727" w:rsidP="00622727">
      <w:pPr>
        <w:spacing w:line="276" w:lineRule="auto"/>
        <w:rPr>
          <w:rFonts w:ascii="標楷體" w:eastAsia="標楷體" w:hAnsi="標楷體"/>
          <w:b/>
          <w:color w:val="000000"/>
        </w:rPr>
      </w:pPr>
      <w:r w:rsidRPr="00056F68">
        <w:rPr>
          <w:rFonts w:ascii="標楷體" w:eastAsia="標楷體" w:hAnsi="標楷體" w:hint="eastAsia"/>
          <w:b/>
          <w:color w:val="000000"/>
        </w:rPr>
        <w:t>參、實施期間</w:t>
      </w:r>
    </w:p>
    <w:p w:rsidR="00622727" w:rsidRPr="00152AE8" w:rsidRDefault="00622727" w:rsidP="00622727">
      <w:pPr>
        <w:spacing w:line="276" w:lineRule="auto"/>
        <w:rPr>
          <w:rFonts w:ascii="標楷體" w:eastAsia="標楷體" w:hAnsi="標楷體" w:hint="eastAsia"/>
          <w:color w:val="000000"/>
        </w:rPr>
      </w:pPr>
      <w:r w:rsidRPr="00152AE8">
        <w:rPr>
          <w:rFonts w:ascii="標楷體" w:eastAsia="標楷體" w:hAnsi="標楷體" w:hint="eastAsia"/>
          <w:color w:val="000000"/>
        </w:rPr>
        <w:t>除本辦法第四章第三條第三款之適用期間為當年度有簽約且有學生實習的學校外，其他各條款皆適用於「教育實習合作契約書」有效期間。</w:t>
      </w:r>
    </w:p>
    <w:p w:rsidR="00622727" w:rsidRPr="00056F68" w:rsidRDefault="00622727" w:rsidP="00622727">
      <w:pPr>
        <w:spacing w:line="276" w:lineRule="auto"/>
        <w:rPr>
          <w:rFonts w:ascii="標楷體" w:eastAsia="標楷體" w:hAnsi="標楷體" w:hint="eastAsia"/>
          <w:b/>
          <w:color w:val="000000"/>
        </w:rPr>
      </w:pPr>
      <w:r w:rsidRPr="00056F68">
        <w:rPr>
          <w:rFonts w:ascii="標楷體" w:eastAsia="標楷體" w:hAnsi="標楷體" w:hint="eastAsia"/>
          <w:b/>
          <w:color w:val="000000"/>
        </w:rPr>
        <w:t>肆、開放之設施項目及優惠要點如下：</w:t>
      </w:r>
    </w:p>
    <w:p w:rsidR="00622727" w:rsidRPr="00152AE8" w:rsidRDefault="00622727" w:rsidP="00622727">
      <w:pPr>
        <w:spacing w:line="276" w:lineRule="auto"/>
        <w:rPr>
          <w:rFonts w:ascii="標楷體" w:eastAsia="標楷體" w:hAnsi="標楷體" w:hint="eastAsia"/>
          <w:color w:val="000000"/>
        </w:rPr>
      </w:pPr>
      <w:r w:rsidRPr="00152AE8">
        <w:rPr>
          <w:rFonts w:ascii="標楷體" w:eastAsia="標楷體" w:hAnsi="標楷體" w:hint="eastAsia"/>
          <w:color w:val="000000"/>
        </w:rPr>
        <w:t>一、圖書館：得比照校友申請借書證，其要點如下：</w:t>
      </w:r>
    </w:p>
    <w:p w:rsidR="00622727" w:rsidRPr="00152AE8" w:rsidRDefault="00622727" w:rsidP="00622727">
      <w:pPr>
        <w:spacing w:line="276" w:lineRule="auto"/>
        <w:ind w:leftChars="200" w:left="480"/>
        <w:rPr>
          <w:rFonts w:ascii="標楷體" w:eastAsia="標楷體" w:hAnsi="標楷體" w:hint="eastAsia"/>
          <w:color w:val="000000"/>
        </w:rPr>
      </w:pPr>
      <w:r w:rsidRPr="00152AE8">
        <w:rPr>
          <w:rFonts w:ascii="標楷體" w:eastAsia="標楷體" w:hAnsi="標楷體" w:hint="eastAsia"/>
          <w:color w:val="000000"/>
        </w:rPr>
        <w:t>（一）憑服務機關證明及身分證明文件（如身分證或駕照）至該館填寫申請表。</w:t>
      </w:r>
    </w:p>
    <w:p w:rsidR="00622727" w:rsidRPr="00152AE8" w:rsidRDefault="00622727" w:rsidP="00622727">
      <w:pPr>
        <w:spacing w:line="276" w:lineRule="auto"/>
        <w:ind w:leftChars="200" w:left="480"/>
        <w:rPr>
          <w:rFonts w:ascii="標楷體" w:eastAsia="標楷體" w:hAnsi="標楷體" w:hint="eastAsia"/>
          <w:color w:val="000000"/>
        </w:rPr>
      </w:pPr>
      <w:r w:rsidRPr="00152AE8">
        <w:rPr>
          <w:rFonts w:ascii="標楷體" w:eastAsia="標楷體" w:hAnsi="標楷體" w:hint="eastAsia"/>
          <w:color w:val="000000"/>
        </w:rPr>
        <w:t>（二）申請人需繳保證金新台幣貳仟元整，另每年繳交圖書資料使用費新台幣壹仟元整（或一次繳交新台幣壹萬元整成為永久會員）。持證人不使用時，得繳回借書證，並無息退還保證金，</w:t>
      </w:r>
      <w:proofErr w:type="gramStart"/>
      <w:r w:rsidRPr="00152AE8">
        <w:rPr>
          <w:rFonts w:ascii="標楷體" w:eastAsia="標楷體" w:hAnsi="標楷體" w:hint="eastAsia"/>
          <w:color w:val="000000"/>
        </w:rPr>
        <w:t>惟辦證</w:t>
      </w:r>
      <w:proofErr w:type="gramEnd"/>
      <w:r w:rsidRPr="00152AE8">
        <w:rPr>
          <w:rFonts w:ascii="標楷體" w:eastAsia="標楷體" w:hAnsi="標楷體" w:hint="eastAsia"/>
          <w:color w:val="000000"/>
        </w:rPr>
        <w:t>後至少需使用一年方</w:t>
      </w:r>
      <w:proofErr w:type="gramStart"/>
      <w:r w:rsidRPr="00152AE8">
        <w:rPr>
          <w:rFonts w:ascii="標楷體" w:eastAsia="標楷體" w:hAnsi="標楷體" w:hint="eastAsia"/>
          <w:color w:val="000000"/>
        </w:rPr>
        <w:t>得退證</w:t>
      </w:r>
      <w:proofErr w:type="gramEnd"/>
      <w:r w:rsidRPr="00152AE8">
        <w:rPr>
          <w:rFonts w:ascii="標楷體" w:eastAsia="標楷體" w:hAnsi="標楷體" w:hint="eastAsia"/>
          <w:color w:val="000000"/>
        </w:rPr>
        <w:t>。</w:t>
      </w:r>
    </w:p>
    <w:p w:rsidR="00622727" w:rsidRPr="00152AE8" w:rsidRDefault="00622727" w:rsidP="00622727">
      <w:pPr>
        <w:spacing w:line="276" w:lineRule="auto"/>
        <w:ind w:leftChars="200" w:left="480"/>
        <w:rPr>
          <w:rFonts w:ascii="標楷體" w:eastAsia="標楷體" w:hAnsi="標楷體" w:hint="eastAsia"/>
          <w:color w:val="000000"/>
        </w:rPr>
      </w:pPr>
      <w:r w:rsidRPr="00152AE8">
        <w:rPr>
          <w:rFonts w:ascii="標楷體" w:eastAsia="標楷體" w:hAnsi="標楷體" w:hint="eastAsia"/>
          <w:color w:val="000000"/>
        </w:rPr>
        <w:t>（三）</w:t>
      </w:r>
      <w:proofErr w:type="gramStart"/>
      <w:r w:rsidRPr="00152AE8">
        <w:rPr>
          <w:rFonts w:ascii="標楷體" w:eastAsia="標楷體" w:hAnsi="標楷體" w:hint="eastAsia"/>
          <w:color w:val="000000"/>
        </w:rPr>
        <w:t>出借書數為</w:t>
      </w:r>
      <w:proofErr w:type="gramEnd"/>
      <w:r w:rsidRPr="00152AE8">
        <w:rPr>
          <w:rFonts w:ascii="標楷體" w:eastAsia="標楷體" w:hAnsi="標楷體" w:hint="eastAsia"/>
          <w:color w:val="000000"/>
        </w:rPr>
        <w:t>十冊，期限一個月。</w:t>
      </w:r>
    </w:p>
    <w:p w:rsidR="00622727" w:rsidRPr="00152AE8" w:rsidRDefault="00622727" w:rsidP="00622727">
      <w:pPr>
        <w:spacing w:line="276" w:lineRule="auto"/>
        <w:ind w:leftChars="200" w:left="480"/>
        <w:rPr>
          <w:rFonts w:ascii="標楷體" w:eastAsia="標楷體" w:hAnsi="標楷體" w:hint="eastAsia"/>
          <w:color w:val="000000"/>
        </w:rPr>
      </w:pPr>
      <w:r w:rsidRPr="00152AE8">
        <w:rPr>
          <w:rFonts w:ascii="標楷體" w:eastAsia="標楷體" w:hAnsi="標楷體" w:hint="eastAsia"/>
          <w:color w:val="000000"/>
        </w:rPr>
        <w:t>（四）其餘依</w:t>
      </w:r>
      <w:proofErr w:type="gramStart"/>
      <w:r w:rsidRPr="00152AE8">
        <w:rPr>
          <w:rFonts w:ascii="標楷體" w:eastAsia="標楷體" w:hAnsi="標楷體" w:hint="eastAsia"/>
          <w:color w:val="000000"/>
        </w:rPr>
        <w:t>該館借書</w:t>
      </w:r>
      <w:proofErr w:type="gramEnd"/>
      <w:r w:rsidRPr="00152AE8">
        <w:rPr>
          <w:rFonts w:ascii="標楷體" w:eastAsia="標楷體" w:hAnsi="標楷體" w:hint="eastAsia"/>
          <w:color w:val="000000"/>
        </w:rPr>
        <w:t>規則辦理。</w:t>
      </w:r>
    </w:p>
    <w:p w:rsidR="00622727" w:rsidRPr="00152AE8" w:rsidRDefault="00622727" w:rsidP="00622727">
      <w:pPr>
        <w:spacing w:line="276" w:lineRule="auto"/>
        <w:rPr>
          <w:rFonts w:ascii="標楷體" w:eastAsia="標楷體" w:hAnsi="標楷體" w:hint="eastAsia"/>
          <w:color w:val="000000"/>
        </w:rPr>
      </w:pPr>
      <w:r w:rsidRPr="00152AE8">
        <w:rPr>
          <w:rFonts w:ascii="標楷體" w:eastAsia="標楷體" w:hAnsi="標楷體" w:hint="eastAsia"/>
          <w:color w:val="000000"/>
        </w:rPr>
        <w:t>二、體育運動場館開放使用項目如下：</w:t>
      </w:r>
    </w:p>
    <w:p w:rsidR="00622727" w:rsidRPr="00152AE8" w:rsidRDefault="00622727" w:rsidP="00622727">
      <w:pPr>
        <w:spacing w:line="276" w:lineRule="auto"/>
        <w:ind w:leftChars="200" w:left="480"/>
        <w:rPr>
          <w:rFonts w:ascii="標楷體" w:eastAsia="標楷體" w:hAnsi="標楷體" w:hint="eastAsia"/>
          <w:color w:val="000000"/>
        </w:rPr>
      </w:pPr>
      <w:r w:rsidRPr="00152AE8">
        <w:rPr>
          <w:rFonts w:ascii="標楷體" w:eastAsia="標楷體" w:hAnsi="標楷體" w:hint="eastAsia"/>
          <w:color w:val="000000"/>
        </w:rPr>
        <w:t>（一）校本部室內溫水游泳館：收費標準比照校本部室內溫水游泳館開放管理辦法之本校校友。</w:t>
      </w:r>
    </w:p>
    <w:p w:rsidR="00622727" w:rsidRPr="00152AE8" w:rsidRDefault="00622727" w:rsidP="00622727">
      <w:pPr>
        <w:spacing w:line="276" w:lineRule="auto"/>
        <w:ind w:leftChars="200" w:left="480"/>
        <w:rPr>
          <w:rFonts w:ascii="標楷體" w:eastAsia="標楷體" w:hAnsi="標楷體" w:hint="eastAsia"/>
          <w:color w:val="000000"/>
        </w:rPr>
      </w:pPr>
      <w:r w:rsidRPr="00152AE8">
        <w:rPr>
          <w:rFonts w:ascii="標楷體" w:eastAsia="標楷體" w:hAnsi="標楷體" w:hint="eastAsia"/>
          <w:color w:val="000000"/>
        </w:rPr>
        <w:t>（二）校本部重量訓練室：收費標準比照「國立臺灣師範大學運動場館校內開放管理辦法」之本校各語言教學中心之進修學員。</w:t>
      </w:r>
    </w:p>
    <w:p w:rsidR="00622727" w:rsidRPr="00152AE8" w:rsidRDefault="00622727" w:rsidP="00622727">
      <w:pPr>
        <w:spacing w:line="276" w:lineRule="auto"/>
        <w:ind w:leftChars="200" w:left="480"/>
        <w:rPr>
          <w:rFonts w:ascii="標楷體" w:eastAsia="標楷體" w:hAnsi="標楷體" w:hint="eastAsia"/>
          <w:color w:val="000000"/>
        </w:rPr>
      </w:pPr>
      <w:r w:rsidRPr="00152AE8">
        <w:rPr>
          <w:rFonts w:ascii="標楷體" w:eastAsia="標楷體" w:hAnsi="標楷體" w:hint="eastAsia"/>
          <w:color w:val="000000"/>
        </w:rPr>
        <w:t>（三）校本部及公館校區室外網球場：收費標準比照「國立臺灣師範大學網球場使用實施要點」之本校校友。</w:t>
      </w:r>
    </w:p>
    <w:p w:rsidR="00622727" w:rsidRPr="00152AE8" w:rsidRDefault="00622727" w:rsidP="00622727">
      <w:pPr>
        <w:spacing w:line="276" w:lineRule="auto"/>
        <w:ind w:leftChars="200" w:left="480"/>
        <w:rPr>
          <w:rFonts w:ascii="標楷體" w:eastAsia="標楷體" w:hAnsi="標楷體" w:hint="eastAsia"/>
          <w:color w:val="000000"/>
        </w:rPr>
      </w:pPr>
      <w:r w:rsidRPr="00152AE8">
        <w:rPr>
          <w:rFonts w:ascii="標楷體" w:eastAsia="標楷體" w:hAnsi="標楷體" w:hint="eastAsia"/>
          <w:color w:val="000000"/>
        </w:rPr>
        <w:t>（四）得使用體育館視聽教室，其管理維護費和空調費，皆對折優待。</w:t>
      </w:r>
    </w:p>
    <w:p w:rsidR="00622727" w:rsidRPr="00152AE8" w:rsidRDefault="00622727" w:rsidP="00622727">
      <w:pPr>
        <w:spacing w:line="276" w:lineRule="auto"/>
        <w:rPr>
          <w:rFonts w:ascii="標楷體" w:eastAsia="標楷體" w:hAnsi="標楷體" w:hint="eastAsia"/>
          <w:color w:val="000000"/>
        </w:rPr>
      </w:pPr>
      <w:r w:rsidRPr="00152AE8">
        <w:rPr>
          <w:rFonts w:ascii="標楷體" w:eastAsia="標楷體" w:hAnsi="標楷體" w:hint="eastAsia"/>
          <w:color w:val="000000"/>
        </w:rPr>
        <w:t>三、停車場：得使用本校停車場，其要點如下：</w:t>
      </w:r>
    </w:p>
    <w:p w:rsidR="00622727" w:rsidRPr="00152AE8" w:rsidRDefault="00622727" w:rsidP="00622727">
      <w:pPr>
        <w:spacing w:line="276" w:lineRule="auto"/>
        <w:ind w:leftChars="200" w:left="480"/>
        <w:rPr>
          <w:rFonts w:ascii="標楷體" w:eastAsia="標楷體" w:hAnsi="標楷體" w:hint="eastAsia"/>
          <w:color w:val="000000"/>
        </w:rPr>
      </w:pPr>
      <w:r w:rsidRPr="00152AE8">
        <w:rPr>
          <w:rFonts w:ascii="標楷體" w:eastAsia="標楷體" w:hAnsi="標楷體" w:hint="eastAsia"/>
          <w:color w:val="000000"/>
        </w:rPr>
        <w:t>（一）位置：</w:t>
      </w:r>
      <w:proofErr w:type="gramStart"/>
      <w:r w:rsidRPr="00152AE8">
        <w:rPr>
          <w:rFonts w:ascii="標楷體" w:eastAsia="標楷體" w:hAnsi="標楷體" w:hint="eastAsia"/>
          <w:color w:val="000000"/>
        </w:rPr>
        <w:t>限停校</w:t>
      </w:r>
      <w:proofErr w:type="gramEnd"/>
      <w:r w:rsidRPr="00152AE8">
        <w:rPr>
          <w:rFonts w:ascii="標楷體" w:eastAsia="標楷體" w:hAnsi="標楷體" w:hint="eastAsia"/>
          <w:color w:val="000000"/>
        </w:rPr>
        <w:t>本部運動場地下停車場。</w:t>
      </w:r>
    </w:p>
    <w:p w:rsidR="00622727" w:rsidRPr="00152AE8" w:rsidRDefault="00622727" w:rsidP="00622727">
      <w:pPr>
        <w:spacing w:line="276" w:lineRule="auto"/>
        <w:ind w:leftChars="200" w:left="480"/>
        <w:rPr>
          <w:rFonts w:ascii="標楷體" w:eastAsia="標楷體" w:hAnsi="標楷體" w:hint="eastAsia"/>
          <w:color w:val="000000"/>
        </w:rPr>
      </w:pPr>
      <w:r w:rsidRPr="00152AE8">
        <w:rPr>
          <w:rFonts w:ascii="標楷體" w:eastAsia="標楷體" w:hAnsi="標楷體" w:hint="eastAsia"/>
          <w:color w:val="000000"/>
        </w:rPr>
        <w:t>（二）免費停車：</w:t>
      </w:r>
    </w:p>
    <w:p w:rsidR="00622727" w:rsidRPr="00152AE8" w:rsidRDefault="00622727" w:rsidP="00622727">
      <w:pPr>
        <w:spacing w:line="276" w:lineRule="auto"/>
        <w:ind w:leftChars="500" w:left="1200"/>
        <w:rPr>
          <w:rFonts w:ascii="標楷體" w:eastAsia="標楷體" w:hAnsi="標楷體" w:hint="eastAsia"/>
          <w:color w:val="000000"/>
        </w:rPr>
      </w:pPr>
      <w:r w:rsidRPr="00152AE8">
        <w:rPr>
          <w:rFonts w:ascii="標楷體" w:eastAsia="標楷體" w:hAnsi="標楷體" w:hint="eastAsia"/>
          <w:color w:val="000000"/>
        </w:rPr>
        <w:t>1、參加本校召集會議前，由本校相關單位簽案會知經營管理組。</w:t>
      </w:r>
    </w:p>
    <w:p w:rsidR="00622727" w:rsidRPr="00152AE8" w:rsidRDefault="00622727" w:rsidP="00622727">
      <w:pPr>
        <w:spacing w:line="276" w:lineRule="auto"/>
        <w:ind w:leftChars="500" w:left="1200"/>
        <w:rPr>
          <w:rFonts w:ascii="標楷體" w:eastAsia="標楷體" w:hAnsi="標楷體" w:hint="eastAsia"/>
          <w:color w:val="000000"/>
        </w:rPr>
      </w:pPr>
      <w:r w:rsidRPr="00152AE8">
        <w:rPr>
          <w:rFonts w:ascii="標楷體" w:eastAsia="標楷體" w:hAnsi="標楷體" w:hint="eastAsia"/>
          <w:color w:val="000000"/>
        </w:rPr>
        <w:t>2、貴賓參加會議時，請持會議通知或有關證件。</w:t>
      </w:r>
    </w:p>
    <w:p w:rsidR="00622727" w:rsidRPr="00152AE8" w:rsidRDefault="00622727" w:rsidP="00622727">
      <w:pPr>
        <w:spacing w:line="276" w:lineRule="auto"/>
        <w:ind w:leftChars="200" w:left="480"/>
        <w:rPr>
          <w:rFonts w:ascii="標楷體" w:eastAsia="標楷體" w:hAnsi="標楷體" w:hint="eastAsia"/>
          <w:color w:val="000000"/>
        </w:rPr>
      </w:pPr>
      <w:r w:rsidRPr="00152AE8">
        <w:rPr>
          <w:rFonts w:ascii="標楷體" w:eastAsia="標楷體" w:hAnsi="標楷體" w:hint="eastAsia"/>
          <w:color w:val="000000"/>
        </w:rPr>
        <w:t>（三）臨時停車：</w:t>
      </w:r>
    </w:p>
    <w:p w:rsidR="00622727" w:rsidRPr="00152AE8" w:rsidRDefault="00622727" w:rsidP="00622727">
      <w:pPr>
        <w:spacing w:line="276" w:lineRule="auto"/>
        <w:ind w:leftChars="500" w:left="1200"/>
        <w:rPr>
          <w:rFonts w:ascii="標楷體" w:eastAsia="標楷體" w:hAnsi="標楷體" w:hint="eastAsia"/>
          <w:color w:val="000000"/>
        </w:rPr>
      </w:pPr>
      <w:r w:rsidRPr="00152AE8">
        <w:rPr>
          <w:rFonts w:ascii="標楷體" w:eastAsia="標楷體" w:hAnsi="標楷體" w:hint="eastAsia"/>
          <w:color w:val="000000"/>
        </w:rPr>
        <w:lastRenderedPageBreak/>
        <w:t>1、當年度有簽約且有學生實習的學校，每所特約實習學校發給臨時停車證一張。</w:t>
      </w:r>
    </w:p>
    <w:p w:rsidR="00622727" w:rsidRPr="00152AE8" w:rsidRDefault="00622727" w:rsidP="00622727">
      <w:pPr>
        <w:spacing w:line="276" w:lineRule="auto"/>
        <w:ind w:leftChars="500" w:left="1200"/>
        <w:rPr>
          <w:rFonts w:ascii="標楷體" w:eastAsia="標楷體" w:hAnsi="標楷體" w:hint="eastAsia"/>
          <w:color w:val="000000"/>
        </w:rPr>
      </w:pPr>
      <w:r w:rsidRPr="00152AE8">
        <w:rPr>
          <w:rFonts w:ascii="標楷體" w:eastAsia="標楷體" w:hAnsi="標楷體" w:hint="eastAsia"/>
          <w:color w:val="000000"/>
        </w:rPr>
        <w:t>2、憑證臨時停車每小時新臺幣壹拾元整，未滿一小時以一小時計。</w:t>
      </w:r>
    </w:p>
    <w:p w:rsidR="00622727" w:rsidRPr="00152AE8" w:rsidRDefault="00622727" w:rsidP="00622727">
      <w:pPr>
        <w:spacing w:line="276" w:lineRule="auto"/>
        <w:rPr>
          <w:rFonts w:ascii="標楷體" w:eastAsia="標楷體" w:hAnsi="標楷體" w:hint="eastAsia"/>
          <w:color w:val="000000"/>
        </w:rPr>
      </w:pPr>
      <w:r w:rsidRPr="00152AE8">
        <w:rPr>
          <w:rFonts w:ascii="標楷體" w:eastAsia="標楷體" w:hAnsi="標楷體" w:hint="eastAsia"/>
          <w:color w:val="000000"/>
        </w:rPr>
        <w:t>四、進修推廣學院：得借用該院各種設施、活動場所及宿舍，其要點如下：</w:t>
      </w:r>
    </w:p>
    <w:p w:rsidR="00622727" w:rsidRPr="00152AE8" w:rsidRDefault="00622727" w:rsidP="00622727">
      <w:pPr>
        <w:spacing w:line="276" w:lineRule="auto"/>
        <w:ind w:leftChars="200" w:left="480"/>
        <w:rPr>
          <w:rFonts w:ascii="標楷體" w:eastAsia="標楷體" w:hAnsi="標楷體" w:hint="eastAsia"/>
          <w:color w:val="000000"/>
        </w:rPr>
      </w:pPr>
      <w:r w:rsidRPr="00152AE8">
        <w:rPr>
          <w:rFonts w:ascii="標楷體" w:eastAsia="標楷體" w:hAnsi="標楷體" w:hint="eastAsia"/>
          <w:color w:val="000000"/>
        </w:rPr>
        <w:t>（一）演講堂、會議室、視聽教室等活動場所，憑特約實習學校公函租借10個時段以上，各按其收費標準予以8折優待。</w:t>
      </w:r>
    </w:p>
    <w:p w:rsidR="00622727" w:rsidRPr="00152AE8" w:rsidRDefault="00622727" w:rsidP="00622727">
      <w:pPr>
        <w:spacing w:line="276" w:lineRule="auto"/>
        <w:ind w:leftChars="200" w:left="480"/>
        <w:rPr>
          <w:rFonts w:ascii="標楷體" w:eastAsia="標楷體" w:hAnsi="標楷體" w:hint="eastAsia"/>
          <w:color w:val="000000"/>
        </w:rPr>
      </w:pPr>
      <w:r w:rsidRPr="00152AE8">
        <w:rPr>
          <w:rFonts w:ascii="標楷體" w:eastAsia="標楷體" w:hAnsi="標楷體" w:hint="eastAsia"/>
          <w:color w:val="000000"/>
        </w:rPr>
        <w:t>（二）師大會館住宿，憑特約實習學校公函予以優待價。</w:t>
      </w:r>
    </w:p>
    <w:p w:rsidR="00622727" w:rsidRPr="00152AE8" w:rsidRDefault="00622727" w:rsidP="00622727">
      <w:pPr>
        <w:spacing w:line="276" w:lineRule="auto"/>
        <w:rPr>
          <w:rFonts w:ascii="標楷體" w:eastAsia="標楷體" w:hAnsi="標楷體" w:hint="eastAsia"/>
          <w:color w:val="000000"/>
        </w:rPr>
      </w:pPr>
      <w:r w:rsidRPr="00152AE8">
        <w:rPr>
          <w:rFonts w:ascii="標楷體" w:eastAsia="標楷體" w:hAnsi="標楷體" w:hint="eastAsia"/>
          <w:color w:val="000000"/>
        </w:rPr>
        <w:t>五、師資培育與就業輔導處及圖書館提供下列資料：</w:t>
      </w:r>
    </w:p>
    <w:p w:rsidR="00622727" w:rsidRPr="00152AE8" w:rsidRDefault="00622727" w:rsidP="00622727">
      <w:pPr>
        <w:spacing w:line="276" w:lineRule="auto"/>
        <w:ind w:leftChars="200" w:left="480"/>
        <w:rPr>
          <w:rFonts w:ascii="標楷體" w:eastAsia="標楷體" w:hAnsi="標楷體" w:hint="eastAsia"/>
          <w:color w:val="000000"/>
        </w:rPr>
      </w:pPr>
      <w:r w:rsidRPr="00152AE8">
        <w:rPr>
          <w:rFonts w:ascii="標楷體" w:eastAsia="標楷體" w:hAnsi="標楷體" w:hint="eastAsia"/>
          <w:color w:val="000000"/>
        </w:rPr>
        <w:t>（一）師資培育與就業輔導處實習輔導組：提供特約實習學校教育實習手冊及實習輔導妙錦囊光碟。</w:t>
      </w:r>
    </w:p>
    <w:p w:rsidR="00622727" w:rsidRPr="00152AE8" w:rsidRDefault="00622727" w:rsidP="00622727">
      <w:pPr>
        <w:spacing w:line="276" w:lineRule="auto"/>
        <w:ind w:leftChars="200" w:left="480"/>
        <w:rPr>
          <w:rFonts w:ascii="標楷體" w:eastAsia="標楷體" w:hAnsi="標楷體" w:hint="eastAsia"/>
          <w:color w:val="000000"/>
        </w:rPr>
      </w:pPr>
      <w:r w:rsidRPr="00152AE8">
        <w:rPr>
          <w:rFonts w:ascii="標楷體" w:eastAsia="標楷體" w:hAnsi="標楷體" w:hint="eastAsia"/>
          <w:color w:val="000000"/>
        </w:rPr>
        <w:t>（二）圖書館：</w:t>
      </w:r>
    </w:p>
    <w:p w:rsidR="00622727" w:rsidRPr="00152AE8" w:rsidRDefault="00622727" w:rsidP="00622727">
      <w:pPr>
        <w:spacing w:line="276" w:lineRule="auto"/>
        <w:ind w:leftChars="200" w:left="480"/>
        <w:rPr>
          <w:rFonts w:ascii="標楷體" w:eastAsia="標楷體" w:hAnsi="標楷體" w:hint="eastAsia"/>
          <w:color w:val="000000"/>
        </w:rPr>
      </w:pPr>
      <w:r w:rsidRPr="00152AE8">
        <w:rPr>
          <w:rFonts w:ascii="標楷體" w:eastAsia="標楷體" w:hAnsi="標楷體" w:hint="eastAsia"/>
          <w:color w:val="000000"/>
        </w:rPr>
        <w:t>1、教育</w:t>
      </w:r>
      <w:proofErr w:type="gramStart"/>
      <w:r w:rsidRPr="00152AE8">
        <w:rPr>
          <w:rFonts w:ascii="標楷體" w:eastAsia="標楷體" w:hAnsi="標楷體" w:hint="eastAsia"/>
          <w:color w:val="000000"/>
        </w:rPr>
        <w:t>論文線上資料庫</w:t>
      </w:r>
      <w:proofErr w:type="gramEnd"/>
      <w:r w:rsidRPr="00152AE8">
        <w:rPr>
          <w:rFonts w:ascii="標楷體" w:eastAsia="標楷體" w:hAnsi="標楷體" w:hint="eastAsia"/>
          <w:color w:val="000000"/>
        </w:rPr>
        <w:t>（Ed D online）。</w:t>
      </w:r>
    </w:p>
    <w:p w:rsidR="00622727" w:rsidRPr="00152AE8" w:rsidRDefault="00622727" w:rsidP="00622727">
      <w:pPr>
        <w:spacing w:line="276" w:lineRule="auto"/>
        <w:ind w:leftChars="200" w:left="480"/>
        <w:rPr>
          <w:rFonts w:ascii="標楷體" w:eastAsia="標楷體" w:hAnsi="標楷體" w:hint="eastAsia"/>
          <w:color w:val="000000"/>
        </w:rPr>
      </w:pPr>
      <w:r w:rsidRPr="00152AE8">
        <w:rPr>
          <w:rFonts w:ascii="標楷體" w:eastAsia="標楷體" w:hAnsi="標楷體" w:hint="eastAsia"/>
          <w:color w:val="000000"/>
        </w:rPr>
        <w:t>2、國立臺灣師範大學博碩士論文系統（ETD）。</w:t>
      </w:r>
    </w:p>
    <w:p w:rsidR="00622727" w:rsidRPr="00152AE8" w:rsidRDefault="00622727" w:rsidP="00622727">
      <w:pPr>
        <w:spacing w:line="276" w:lineRule="auto"/>
        <w:ind w:leftChars="200" w:left="480"/>
        <w:rPr>
          <w:rFonts w:ascii="標楷體" w:eastAsia="標楷體" w:hAnsi="標楷體" w:hint="eastAsia"/>
          <w:color w:val="000000"/>
        </w:rPr>
      </w:pPr>
      <w:r w:rsidRPr="00152AE8">
        <w:rPr>
          <w:rFonts w:ascii="標楷體" w:eastAsia="標楷體" w:hAnsi="標楷體" w:hint="eastAsia"/>
          <w:color w:val="000000"/>
        </w:rPr>
        <w:t>3、中西文參考書選</w:t>
      </w:r>
      <w:proofErr w:type="gramStart"/>
      <w:r w:rsidRPr="00152AE8">
        <w:rPr>
          <w:rFonts w:ascii="標楷體" w:eastAsia="標楷體" w:hAnsi="標楷體" w:hint="eastAsia"/>
          <w:color w:val="000000"/>
        </w:rPr>
        <w:t>介</w:t>
      </w:r>
      <w:proofErr w:type="gramEnd"/>
      <w:r w:rsidRPr="00152AE8">
        <w:rPr>
          <w:rFonts w:ascii="標楷體" w:eastAsia="標楷體" w:hAnsi="標楷體" w:hint="eastAsia"/>
          <w:color w:val="000000"/>
        </w:rPr>
        <w:t>（線上資料庫）。</w:t>
      </w:r>
    </w:p>
    <w:p w:rsidR="00622727" w:rsidRPr="00056F68" w:rsidRDefault="00622727" w:rsidP="00622727">
      <w:pPr>
        <w:spacing w:line="276" w:lineRule="auto"/>
        <w:rPr>
          <w:rFonts w:ascii="標楷體" w:eastAsia="標楷體" w:hAnsi="標楷體" w:hint="eastAsia"/>
          <w:b/>
          <w:color w:val="000000"/>
        </w:rPr>
      </w:pPr>
      <w:r w:rsidRPr="00056F68">
        <w:rPr>
          <w:rFonts w:ascii="標楷體" w:eastAsia="標楷體" w:hAnsi="標楷體" w:hint="eastAsia"/>
          <w:b/>
          <w:color w:val="000000"/>
        </w:rPr>
        <w:t>伍、本辦法經行政會議通過後實施，修正時亦同。</w:t>
      </w:r>
    </w:p>
    <w:p w:rsidR="002E39F4" w:rsidRPr="00622727" w:rsidRDefault="002E39F4"/>
    <w:sectPr w:rsidR="002E39F4" w:rsidRPr="0062272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27"/>
    <w:rsid w:val="002E39F4"/>
    <w:rsid w:val="006227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63E0B-1429-40B6-B77D-F1399F9B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72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2017-05-25T08:49:00Z</dcterms:created>
  <dcterms:modified xsi:type="dcterms:W3CDTF">2017-05-25T08:50:00Z</dcterms:modified>
</cp:coreProperties>
</file>